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72894" w14:textId="77777777" w:rsidR="0094582B" w:rsidRDefault="0094582B" w:rsidP="00F15BA9">
      <w:pPr>
        <w:pStyle w:val="Intestazione"/>
        <w:jc w:val="center"/>
        <w:rPr>
          <w:i/>
          <w:sz w:val="28"/>
          <w:szCs w:val="28"/>
          <w:lang w:val="it-IT"/>
        </w:rPr>
      </w:pPr>
    </w:p>
    <w:p w14:paraId="7EEB7927" w14:textId="77777777" w:rsidR="0094582B" w:rsidRDefault="0094582B" w:rsidP="0094582B">
      <w:pPr>
        <w:spacing w:after="120"/>
        <w:jc w:val="both"/>
        <w:rPr>
          <w:rFonts w:ascii="Helvetica" w:hAnsi="Helvetica"/>
          <w:color w:val="000000"/>
          <w:sz w:val="18"/>
          <w:szCs w:val="18"/>
          <w:lang w:val="it-IT" w:eastAsia="it-IT"/>
        </w:rPr>
      </w:pPr>
      <w:r w:rsidRPr="0094582B">
        <w:rPr>
          <w:rFonts w:ascii="Helvetica" w:hAnsi="Helvetica"/>
          <w:i/>
          <w:iCs/>
          <w:color w:val="000000"/>
          <w:sz w:val="21"/>
          <w:szCs w:val="21"/>
          <w:lang w:val="it-IT" w:eastAsia="it-IT"/>
        </w:rPr>
        <w:t>Egr. Dott.ssa / Dott.</w:t>
      </w:r>
    </w:p>
    <w:p w14:paraId="023AB2D9" w14:textId="77777777" w:rsidR="0094582B" w:rsidRDefault="0094582B" w:rsidP="0094582B">
      <w:pPr>
        <w:spacing w:after="120"/>
        <w:jc w:val="both"/>
        <w:rPr>
          <w:rFonts w:ascii="Helvetica" w:hAnsi="Helvetica"/>
          <w:color w:val="000000"/>
          <w:sz w:val="18"/>
          <w:szCs w:val="18"/>
          <w:lang w:val="it-IT" w:eastAsia="it-IT"/>
        </w:rPr>
      </w:pPr>
    </w:p>
    <w:p w14:paraId="41CFF3C1" w14:textId="2A93C6B4" w:rsidR="0094582B" w:rsidRPr="0094582B" w:rsidRDefault="0094582B" w:rsidP="0094582B">
      <w:pPr>
        <w:spacing w:after="120"/>
        <w:jc w:val="both"/>
        <w:rPr>
          <w:rFonts w:ascii="Helvetica" w:hAnsi="Helvetica"/>
          <w:color w:val="000000"/>
          <w:sz w:val="18"/>
          <w:szCs w:val="18"/>
          <w:lang w:val="it-IT" w:eastAsia="it-IT"/>
        </w:rPr>
      </w:pPr>
      <w:r w:rsidRPr="0094582B">
        <w:rPr>
          <w:rFonts w:ascii="Helvetica" w:hAnsi="Helvetica"/>
          <w:color w:val="000000"/>
          <w:sz w:val="21"/>
          <w:szCs w:val="21"/>
          <w:lang w:val="it-IT" w:eastAsia="it-IT"/>
        </w:rPr>
        <w:t>L’Università degli studi di Napoli Parthenope, in collaborazione con il prof. Mihail Diakomihalis della Epirus University of Applied Sciences, sta svolgendo uno studio la cui finilatà è quella di analizzare il ruolo dei principi contabili nazionali nella prassi contabile del nostro Paese.</w:t>
      </w:r>
      <w:r w:rsidRPr="0094582B">
        <w:rPr>
          <w:rFonts w:ascii="Helvetica" w:hAnsi="Helvetica"/>
          <w:color w:val="000000"/>
          <w:sz w:val="20"/>
          <w:szCs w:val="20"/>
          <w:lang w:val="it-IT" w:eastAsia="it-IT"/>
        </w:rPr>
        <w:t> </w:t>
      </w:r>
    </w:p>
    <w:p w14:paraId="61C70A41" w14:textId="23C78E04" w:rsidR="0094582B" w:rsidRPr="0094582B" w:rsidRDefault="0094582B" w:rsidP="0094582B">
      <w:pPr>
        <w:jc w:val="both"/>
        <w:rPr>
          <w:rFonts w:ascii="Helvetica" w:hAnsi="Helvetica"/>
          <w:color w:val="000000"/>
          <w:sz w:val="18"/>
          <w:szCs w:val="18"/>
          <w:lang w:val="it-IT" w:eastAsia="it-IT"/>
        </w:rPr>
      </w:pPr>
      <w:r w:rsidRPr="0094582B">
        <w:rPr>
          <w:rFonts w:ascii="Helvetica" w:hAnsi="Helvetica"/>
          <w:color w:val="000000"/>
          <w:sz w:val="21"/>
          <w:szCs w:val="21"/>
          <w:lang w:val="it-IT" w:eastAsia="it-IT"/>
        </w:rPr>
        <w:t xml:space="preserve">Per </w:t>
      </w:r>
      <w:r w:rsidR="009D0E74">
        <w:rPr>
          <w:rFonts w:ascii="Helvetica" w:hAnsi="Helvetica"/>
          <w:color w:val="000000"/>
          <w:sz w:val="21"/>
          <w:szCs w:val="21"/>
          <w:lang w:val="it-IT" w:eastAsia="it-IT"/>
        </w:rPr>
        <w:t>realizzare</w:t>
      </w:r>
      <w:r w:rsidRPr="0094582B">
        <w:rPr>
          <w:rFonts w:ascii="Helvetica" w:hAnsi="Helvetica"/>
          <w:color w:val="000000"/>
          <w:sz w:val="21"/>
          <w:szCs w:val="21"/>
          <w:lang w:val="it-IT" w:eastAsia="it-IT"/>
        </w:rPr>
        <w:t xml:space="preserve"> gli obiettivi della ricerca, Le saremmo grati se ci dedicasse 10 minuti del suo tempo rispondendo alle domande del questionario allegato.</w:t>
      </w:r>
    </w:p>
    <w:p w14:paraId="20EBDEF0" w14:textId="77777777" w:rsidR="0094582B" w:rsidRDefault="0094582B" w:rsidP="0094582B">
      <w:pPr>
        <w:jc w:val="both"/>
        <w:rPr>
          <w:rFonts w:ascii="Helvetica" w:hAnsi="Helvetica"/>
          <w:color w:val="000000"/>
          <w:sz w:val="21"/>
          <w:szCs w:val="21"/>
          <w:lang w:val="it-IT" w:eastAsia="it-IT"/>
        </w:rPr>
      </w:pPr>
    </w:p>
    <w:p w14:paraId="2BE142F8" w14:textId="4234B827" w:rsidR="0094582B" w:rsidRPr="0094582B" w:rsidRDefault="0094582B" w:rsidP="0094582B">
      <w:pPr>
        <w:jc w:val="both"/>
        <w:rPr>
          <w:rFonts w:ascii="Helvetica" w:hAnsi="Helvetica"/>
          <w:color w:val="000000"/>
          <w:sz w:val="18"/>
          <w:szCs w:val="18"/>
          <w:lang w:val="it-IT" w:eastAsia="it-IT"/>
        </w:rPr>
      </w:pPr>
      <w:r w:rsidRPr="0094582B">
        <w:rPr>
          <w:rFonts w:ascii="Helvetica" w:hAnsi="Helvetica"/>
          <w:color w:val="000000"/>
          <w:sz w:val="21"/>
          <w:szCs w:val="21"/>
          <w:lang w:val="it-IT" w:eastAsia="it-IT"/>
        </w:rPr>
        <w:t xml:space="preserve">La Sua gentile collaborazione rappresenterebbe un fattivo passo in avanti verso una nuova collaborazione tra il mondo accademico e </w:t>
      </w:r>
      <w:r w:rsidR="00623963">
        <w:rPr>
          <w:rFonts w:ascii="Helvetica" w:hAnsi="Helvetica"/>
          <w:color w:val="000000"/>
          <w:sz w:val="21"/>
          <w:szCs w:val="21"/>
          <w:lang w:val="it-IT" w:eastAsia="it-IT"/>
        </w:rPr>
        <w:t xml:space="preserve">le </w:t>
      </w:r>
      <w:r w:rsidRPr="0094582B">
        <w:rPr>
          <w:rFonts w:ascii="Helvetica" w:hAnsi="Helvetica"/>
          <w:color w:val="000000"/>
          <w:sz w:val="21"/>
          <w:szCs w:val="21"/>
          <w:lang w:val="it-IT" w:eastAsia="it-IT"/>
        </w:rPr>
        <w:t>altre istituzioni, a nostro avviso proficua per il futuro di entrambi.</w:t>
      </w:r>
    </w:p>
    <w:p w14:paraId="13D46832" w14:textId="77777777" w:rsidR="0094582B" w:rsidRDefault="0094582B" w:rsidP="0094582B">
      <w:pPr>
        <w:jc w:val="both"/>
        <w:rPr>
          <w:rFonts w:ascii="Helvetica" w:hAnsi="Helvetica"/>
          <w:color w:val="000000"/>
          <w:sz w:val="18"/>
          <w:szCs w:val="18"/>
          <w:lang w:val="it-IT" w:eastAsia="it-IT"/>
        </w:rPr>
      </w:pPr>
    </w:p>
    <w:p w14:paraId="678FD510" w14:textId="77777777" w:rsidR="0094582B" w:rsidRPr="0094582B" w:rsidRDefault="0094582B" w:rsidP="0094582B">
      <w:pPr>
        <w:jc w:val="both"/>
        <w:rPr>
          <w:rFonts w:ascii="Helvetica" w:hAnsi="Helvetica"/>
          <w:color w:val="000000"/>
          <w:sz w:val="18"/>
          <w:szCs w:val="18"/>
          <w:lang w:val="it-IT" w:eastAsia="it-IT"/>
        </w:rPr>
      </w:pPr>
      <w:r w:rsidRPr="0094582B">
        <w:rPr>
          <w:rFonts w:ascii="Helvetica" w:hAnsi="Helvetica"/>
          <w:color w:val="000000"/>
          <w:sz w:val="21"/>
          <w:szCs w:val="21"/>
          <w:lang w:val="it-IT" w:eastAsia="it-IT"/>
        </w:rPr>
        <w:t>Restiamo a Sua disposizione per ogni chiarimento o informazione in merito, la ringraziamo anticipatamente e la salutiamo cordialmente. </w:t>
      </w:r>
    </w:p>
    <w:p w14:paraId="13EDC49F" w14:textId="77777777" w:rsidR="0094582B" w:rsidRPr="0094582B" w:rsidRDefault="0094582B" w:rsidP="0094582B">
      <w:pPr>
        <w:rPr>
          <w:rFonts w:ascii="Helvetica" w:hAnsi="Helvetica"/>
          <w:color w:val="000000"/>
          <w:sz w:val="18"/>
          <w:szCs w:val="18"/>
          <w:lang w:val="it-IT" w:eastAsia="it-IT"/>
        </w:rPr>
      </w:pPr>
      <w:r w:rsidRPr="0094582B">
        <w:rPr>
          <w:color w:val="000000"/>
          <w:lang w:val="it-IT" w:eastAsia="it-IT"/>
        </w:rPr>
        <w:br w:type="textWrapping" w:clear="all"/>
      </w:r>
    </w:p>
    <w:p w14:paraId="239CBA44" w14:textId="77777777" w:rsidR="0094582B" w:rsidRPr="0094582B" w:rsidRDefault="0094582B" w:rsidP="0094582B">
      <w:pPr>
        <w:jc w:val="both"/>
        <w:rPr>
          <w:rFonts w:ascii="Helvetica" w:hAnsi="Helvetica"/>
          <w:color w:val="000000"/>
          <w:sz w:val="21"/>
          <w:szCs w:val="21"/>
          <w:lang w:val="it-IT" w:eastAsia="it-IT"/>
        </w:rPr>
      </w:pPr>
      <w:r w:rsidRPr="0094582B">
        <w:rPr>
          <w:rFonts w:ascii="Helvetica" w:hAnsi="Helvetica"/>
          <w:color w:val="000000"/>
          <w:sz w:val="21"/>
          <w:szCs w:val="21"/>
          <w:lang w:val="it-IT" w:eastAsia="it-IT"/>
        </w:rPr>
        <w:t>Luigi Lepore</w:t>
      </w:r>
    </w:p>
    <w:p w14:paraId="4EA28683" w14:textId="6DBBBE50" w:rsidR="0094582B" w:rsidRPr="0094582B" w:rsidRDefault="0094582B" w:rsidP="0094582B">
      <w:pPr>
        <w:jc w:val="both"/>
        <w:rPr>
          <w:rFonts w:ascii="Helvetica" w:hAnsi="Helvetica"/>
          <w:color w:val="000000"/>
          <w:sz w:val="21"/>
          <w:szCs w:val="21"/>
          <w:lang w:val="it-IT" w:eastAsia="it-IT"/>
        </w:rPr>
      </w:pPr>
      <w:r w:rsidRPr="0094582B">
        <w:rPr>
          <w:rFonts w:ascii="Helvetica" w:hAnsi="Helvetica"/>
          <w:color w:val="000000"/>
          <w:sz w:val="21"/>
          <w:szCs w:val="21"/>
          <w:lang w:val="it-IT" w:eastAsia="it-IT"/>
        </w:rPr>
        <w:t>Assunta Di Vaio</w:t>
      </w:r>
    </w:p>
    <w:p w14:paraId="3BC81BE9" w14:textId="77777777" w:rsidR="00A2668F" w:rsidRPr="00A2668F" w:rsidRDefault="00A2668F" w:rsidP="00A2668F">
      <w:pPr>
        <w:jc w:val="both"/>
        <w:rPr>
          <w:rFonts w:ascii="Helvetica" w:hAnsi="Helvetica"/>
          <w:color w:val="000000"/>
          <w:sz w:val="21"/>
          <w:szCs w:val="21"/>
          <w:lang w:val="it-IT" w:eastAsia="it-IT"/>
        </w:rPr>
      </w:pPr>
      <w:r w:rsidRPr="00A2668F">
        <w:rPr>
          <w:rFonts w:ascii="Helvetica" w:hAnsi="Helvetica"/>
          <w:color w:val="000000"/>
          <w:sz w:val="21"/>
          <w:szCs w:val="21"/>
          <w:lang w:val="it-IT" w:eastAsia="it-IT"/>
        </w:rPr>
        <w:t>Mihail Diakomihalis</w:t>
      </w:r>
    </w:p>
    <w:p w14:paraId="56AE09D3" w14:textId="77777777" w:rsidR="0094582B" w:rsidRPr="0094582B" w:rsidRDefault="0094582B" w:rsidP="0094582B">
      <w:pPr>
        <w:rPr>
          <w:lang w:val="it-IT" w:eastAsia="it-IT"/>
        </w:rPr>
      </w:pPr>
    </w:p>
    <w:p w14:paraId="181C7229" w14:textId="77777777" w:rsidR="0094582B" w:rsidRDefault="0094582B" w:rsidP="00F15BA9">
      <w:pPr>
        <w:pStyle w:val="Intestazione"/>
        <w:jc w:val="center"/>
        <w:rPr>
          <w:i/>
          <w:sz w:val="28"/>
          <w:szCs w:val="28"/>
          <w:lang w:val="it-IT"/>
        </w:rPr>
      </w:pPr>
    </w:p>
    <w:p w14:paraId="3BD32D8B" w14:textId="77777777" w:rsidR="0094582B" w:rsidRDefault="0094582B" w:rsidP="00A2668F">
      <w:pPr>
        <w:pStyle w:val="Intestazione"/>
        <w:rPr>
          <w:i/>
          <w:sz w:val="28"/>
          <w:szCs w:val="28"/>
          <w:lang w:val="it-IT"/>
        </w:rPr>
      </w:pPr>
    </w:p>
    <w:p w14:paraId="4A86333E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1968B4E2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60EFF008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6FD84A01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579C062B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17A57890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420EF717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532A11D5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0FFB087A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2C80D99B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6628EC5E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4B00C2EA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77427301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4B42F210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624D1DA9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4377D208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66C15D7D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232C636C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78EEE5FF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7FFA5793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41FEB0FE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62D8CD39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3245F274" w14:textId="77777777" w:rsidR="00A2668F" w:rsidRDefault="00A2668F" w:rsidP="00A2668F">
      <w:pPr>
        <w:pStyle w:val="Intestazione"/>
        <w:rPr>
          <w:i/>
          <w:sz w:val="28"/>
          <w:szCs w:val="28"/>
          <w:lang w:val="it-IT"/>
        </w:rPr>
      </w:pPr>
    </w:p>
    <w:p w14:paraId="6E9721FA" w14:textId="77777777" w:rsidR="00F55268" w:rsidRPr="00F15BA9" w:rsidRDefault="00F15BA9" w:rsidP="00F15BA9">
      <w:pPr>
        <w:pStyle w:val="Intestazione"/>
        <w:jc w:val="center"/>
        <w:rPr>
          <w:lang w:val="it-IT"/>
        </w:rPr>
      </w:pPr>
      <w:r w:rsidRPr="00F15BA9">
        <w:rPr>
          <w:i/>
          <w:sz w:val="28"/>
          <w:szCs w:val="28"/>
          <w:lang w:val="it-IT"/>
        </w:rPr>
        <w:lastRenderedPageBreak/>
        <w:t>obiettivo</w:t>
      </w:r>
      <w:r w:rsidR="00F55268" w:rsidRPr="00F15BA9">
        <w:rPr>
          <w:i/>
          <w:sz w:val="28"/>
          <w:szCs w:val="28"/>
          <w:lang w:val="it-IT"/>
        </w:rPr>
        <w:t>:</w:t>
      </w:r>
      <w:r w:rsidR="00F55268" w:rsidRPr="00F15BA9">
        <w:rPr>
          <w:b/>
          <w:i/>
          <w:sz w:val="28"/>
          <w:szCs w:val="28"/>
          <w:lang w:val="it-IT"/>
        </w:rPr>
        <w:t xml:space="preserve"> </w:t>
      </w:r>
      <w:r w:rsidRPr="00F15BA9">
        <w:rPr>
          <w:lang w:val="it-IT"/>
        </w:rPr>
        <w:t>CRITERI DI VALUTAZIONE DELL'IMPLEMENTAZIONE DEGLI IAS / IFRS</w:t>
      </w:r>
    </w:p>
    <w:p w14:paraId="36FF6018" w14:textId="77777777" w:rsidR="00F55268" w:rsidRPr="00F55268" w:rsidRDefault="00F55268" w:rsidP="00F55268">
      <w:pPr>
        <w:rPr>
          <w:b/>
          <w:i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034"/>
      </w:tblGrid>
      <w:tr w:rsidR="006D19E1" w14:paraId="0F8218D2" w14:textId="77777777" w:rsidTr="006D19E1">
        <w:tc>
          <w:tcPr>
            <w:tcW w:w="2776" w:type="dxa"/>
            <w:shd w:val="clear" w:color="auto" w:fill="auto"/>
          </w:tcPr>
          <w:p w14:paraId="7E163E53" w14:textId="77777777" w:rsidR="00F55268" w:rsidRPr="00053DAB" w:rsidRDefault="00F55268" w:rsidP="003F6046">
            <w:pPr>
              <w:spacing w:line="36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14:paraId="3661EC8A" w14:textId="106AC259" w:rsidR="00F55268" w:rsidRPr="00053DAB" w:rsidRDefault="00F55268" w:rsidP="00053DAB">
            <w:pPr>
              <w:spacing w:line="360" w:lineRule="auto"/>
              <w:jc w:val="center"/>
              <w:rPr>
                <w:b/>
                <w:i/>
                <w:u w:val="single"/>
                <w:lang w:val="it-IT"/>
              </w:rPr>
            </w:pPr>
            <w:r w:rsidRPr="00053DAB">
              <w:rPr>
                <w:b/>
                <w:i/>
                <w:u w:val="single"/>
                <w:lang w:val="it-IT"/>
              </w:rPr>
              <w:t>Criteri</w:t>
            </w:r>
            <w:r w:rsidR="00053DAB">
              <w:rPr>
                <w:b/>
                <w:i/>
                <w:u w:val="single"/>
                <w:lang w:val="it-IT"/>
              </w:rPr>
              <w:t>o</w:t>
            </w:r>
          </w:p>
        </w:tc>
        <w:tc>
          <w:tcPr>
            <w:tcW w:w="6034" w:type="dxa"/>
            <w:shd w:val="clear" w:color="auto" w:fill="auto"/>
          </w:tcPr>
          <w:p w14:paraId="65BC43AC" w14:textId="77777777" w:rsidR="00F55268" w:rsidRPr="00053DAB" w:rsidRDefault="00F55268" w:rsidP="003F6046">
            <w:pPr>
              <w:spacing w:line="360" w:lineRule="auto"/>
              <w:jc w:val="center"/>
              <w:rPr>
                <w:b/>
                <w:i/>
                <w:u w:val="single"/>
                <w:lang w:val="it-IT"/>
              </w:rPr>
            </w:pPr>
          </w:p>
          <w:p w14:paraId="027CF9A6" w14:textId="77777777" w:rsidR="00F55268" w:rsidRPr="00053DAB" w:rsidRDefault="00F55268" w:rsidP="003F6046">
            <w:pPr>
              <w:spacing w:line="360" w:lineRule="auto"/>
              <w:jc w:val="center"/>
              <w:rPr>
                <w:b/>
                <w:i/>
                <w:u w:val="single"/>
                <w:lang w:val="it-IT"/>
              </w:rPr>
            </w:pPr>
            <w:r w:rsidRPr="00053DAB">
              <w:rPr>
                <w:b/>
                <w:i/>
                <w:u w:val="single"/>
                <w:lang w:val="it-IT"/>
              </w:rPr>
              <w:t>Sub-Criteri</w:t>
            </w:r>
            <w:r w:rsidR="00053DAB">
              <w:rPr>
                <w:b/>
                <w:i/>
                <w:u w:val="single"/>
                <w:lang w:val="it-IT"/>
              </w:rPr>
              <w:t>o</w:t>
            </w:r>
          </w:p>
        </w:tc>
      </w:tr>
      <w:tr w:rsidR="006D19E1" w14:paraId="1CCB4B1D" w14:textId="77777777" w:rsidTr="001D5457">
        <w:trPr>
          <w:trHeight w:val="1234"/>
        </w:trPr>
        <w:tc>
          <w:tcPr>
            <w:tcW w:w="2776" w:type="dxa"/>
            <w:shd w:val="clear" w:color="auto" w:fill="auto"/>
            <w:vAlign w:val="center"/>
          </w:tcPr>
          <w:p w14:paraId="0CFED6A8" w14:textId="0C4DE941" w:rsidR="006275FD" w:rsidRPr="00053DAB" w:rsidRDefault="001F5136" w:rsidP="00F651C8">
            <w:pPr>
              <w:ind w:left="14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Pr="00053DAB">
              <w:rPr>
                <w:b/>
                <w:lang w:val="it-IT"/>
              </w:rPr>
              <w:t xml:space="preserve">aratteristiche di qualità </w:t>
            </w:r>
            <w:r w:rsidR="006275FD" w:rsidRPr="00053DAB">
              <w:rPr>
                <w:b/>
                <w:lang w:val="it-IT"/>
              </w:rPr>
              <w:t>IAS / IFRS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277DB583" w14:textId="77777777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1. Comprensibilità</w:t>
            </w:r>
          </w:p>
          <w:p w14:paraId="1CA92B33" w14:textId="77777777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2. Rilevanza per il processo decisionale</w:t>
            </w:r>
          </w:p>
          <w:p w14:paraId="20EAF761" w14:textId="77777777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3. Affidabilità</w:t>
            </w:r>
          </w:p>
          <w:p w14:paraId="71211263" w14:textId="77777777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4. Comparabilità</w:t>
            </w:r>
          </w:p>
        </w:tc>
      </w:tr>
      <w:tr w:rsidR="006D19E1" w14:paraId="3D7FCED8" w14:textId="77777777" w:rsidTr="001D5457">
        <w:trPr>
          <w:trHeight w:val="996"/>
        </w:trPr>
        <w:tc>
          <w:tcPr>
            <w:tcW w:w="2776" w:type="dxa"/>
            <w:shd w:val="clear" w:color="auto" w:fill="auto"/>
            <w:vAlign w:val="center"/>
          </w:tcPr>
          <w:p w14:paraId="3E0D67C9" w14:textId="5B3A0FBF" w:rsidR="006275FD" w:rsidRPr="00053DAB" w:rsidRDefault="001F5136" w:rsidP="00F651C8">
            <w:pPr>
              <w:ind w:left="14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</w:t>
            </w:r>
            <w:r w:rsidRPr="00053DAB">
              <w:rPr>
                <w:b/>
                <w:lang w:val="it-IT"/>
              </w:rPr>
              <w:t>nformazione accurata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2353521A" w14:textId="77777777" w:rsidR="006275FD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1. Facilitazione di acquisizioni e fusioni</w:t>
            </w:r>
          </w:p>
          <w:p w14:paraId="4E817F3E" w14:textId="77777777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 xml:space="preserve">2. </w:t>
            </w:r>
            <w:r w:rsidR="00F651C8" w:rsidRPr="00053DAB">
              <w:rPr>
                <w:lang w:val="it-IT"/>
              </w:rPr>
              <w:t>Quotazione</w:t>
            </w:r>
            <w:r w:rsidRPr="00053DAB">
              <w:rPr>
                <w:lang w:val="it-IT"/>
              </w:rPr>
              <w:t xml:space="preserve"> in mercati azionari esteri</w:t>
            </w:r>
          </w:p>
          <w:p w14:paraId="58FB5885" w14:textId="77777777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3. Migliore valutazione finanziaria</w:t>
            </w:r>
          </w:p>
        </w:tc>
      </w:tr>
      <w:tr w:rsidR="006D19E1" w:rsidRPr="002A3140" w14:paraId="6D64BAA0" w14:textId="77777777" w:rsidTr="001D5457">
        <w:trPr>
          <w:trHeight w:val="1261"/>
        </w:trPr>
        <w:tc>
          <w:tcPr>
            <w:tcW w:w="2776" w:type="dxa"/>
            <w:shd w:val="clear" w:color="auto" w:fill="auto"/>
            <w:vAlign w:val="center"/>
          </w:tcPr>
          <w:p w14:paraId="6B2EF6DA" w14:textId="4CF9C133" w:rsidR="006275FD" w:rsidRPr="00053DAB" w:rsidRDefault="001F5136" w:rsidP="00F651C8">
            <w:pPr>
              <w:ind w:left="142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</w:t>
            </w:r>
            <w:r w:rsidRPr="00053DAB">
              <w:rPr>
                <w:b/>
                <w:lang w:val="it-IT"/>
              </w:rPr>
              <w:t>ffetti positivi dell'implementazione degli IAS / IFRS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03C106DB" w14:textId="77777777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1. Miglioramento dell'organizzazione aziendale interna</w:t>
            </w:r>
          </w:p>
          <w:p w14:paraId="1F30A433" w14:textId="77777777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2. Facilitazione della revisione interna</w:t>
            </w:r>
            <w:r w:rsidR="00F651C8" w:rsidRPr="00053DAB">
              <w:rPr>
                <w:lang w:val="it-IT"/>
              </w:rPr>
              <w:t>/internal auditing</w:t>
            </w:r>
          </w:p>
          <w:p w14:paraId="28180B8D" w14:textId="70CBB2DD" w:rsidR="006275FD" w:rsidRPr="00053DAB" w:rsidRDefault="006275FD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 xml:space="preserve">3. </w:t>
            </w:r>
            <w:r w:rsidR="00AA006D" w:rsidRPr="00AA006D">
              <w:rPr>
                <w:lang w:val="it-IT"/>
              </w:rPr>
              <w:t>Miglioramento nella Governance aziendale</w:t>
            </w:r>
          </w:p>
          <w:p w14:paraId="3D7FDD97" w14:textId="3D944CEE" w:rsidR="006275FD" w:rsidRPr="00053DAB" w:rsidRDefault="006D19E1" w:rsidP="001D5457">
            <w:pPr>
              <w:ind w:left="105"/>
              <w:rPr>
                <w:lang w:val="it-IT"/>
              </w:rPr>
            </w:pPr>
            <w:r>
              <w:rPr>
                <w:lang w:val="it-IT"/>
              </w:rPr>
              <w:t xml:space="preserve">4. Maggiore </w:t>
            </w:r>
            <w:r w:rsidR="006275FD" w:rsidRPr="00053DAB">
              <w:rPr>
                <w:lang w:val="it-IT"/>
              </w:rPr>
              <w:t>flessibilità per le autorità contabili</w:t>
            </w:r>
          </w:p>
        </w:tc>
      </w:tr>
      <w:tr w:rsidR="006D19E1" w14:paraId="16F6C950" w14:textId="77777777" w:rsidTr="001D5457">
        <w:trPr>
          <w:trHeight w:val="1303"/>
        </w:trPr>
        <w:tc>
          <w:tcPr>
            <w:tcW w:w="2776" w:type="dxa"/>
            <w:shd w:val="clear" w:color="auto" w:fill="auto"/>
            <w:vAlign w:val="center"/>
          </w:tcPr>
          <w:p w14:paraId="4C5884FC" w14:textId="6DD0D1CE" w:rsidR="006275FD" w:rsidRPr="00053DAB" w:rsidRDefault="001F5136" w:rsidP="00F651C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  <w:r w:rsidRPr="00053DAB">
              <w:rPr>
                <w:b/>
                <w:lang w:val="it-IT"/>
              </w:rPr>
              <w:t xml:space="preserve">ifficoltà di implementazione degli </w:t>
            </w:r>
            <w:r w:rsidR="006275FD" w:rsidRPr="00053DAB">
              <w:rPr>
                <w:b/>
                <w:lang w:val="it-IT"/>
              </w:rPr>
              <w:t>IAS / IFRS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7AF290EF" w14:textId="77777777" w:rsidR="00F651C8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1. Complicato e difficile da capire</w:t>
            </w:r>
          </w:p>
          <w:p w14:paraId="46AF156A" w14:textId="77777777" w:rsidR="00F651C8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2. Carenza di personale qualificato</w:t>
            </w:r>
          </w:p>
          <w:p w14:paraId="45D54F43" w14:textId="77777777" w:rsidR="00F651C8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3. Letteratura e software incompleti</w:t>
            </w:r>
          </w:p>
          <w:p w14:paraId="234E8952" w14:textId="77777777" w:rsidR="00F55268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>4. Costo dell'applicazione / adeguamento</w:t>
            </w:r>
            <w:r w:rsidR="002759F5" w:rsidRPr="00053DAB">
              <w:rPr>
                <w:lang w:val="it-IT"/>
              </w:rPr>
              <w:tab/>
            </w:r>
          </w:p>
        </w:tc>
      </w:tr>
      <w:tr w:rsidR="006D19E1" w:rsidRPr="004507C7" w14:paraId="36B5CF68" w14:textId="77777777" w:rsidTr="001D5457">
        <w:trPr>
          <w:trHeight w:val="1806"/>
        </w:trPr>
        <w:tc>
          <w:tcPr>
            <w:tcW w:w="2776" w:type="dxa"/>
            <w:shd w:val="clear" w:color="auto" w:fill="auto"/>
            <w:vAlign w:val="center"/>
          </w:tcPr>
          <w:p w14:paraId="1495B039" w14:textId="02193575" w:rsidR="00F651C8" w:rsidRPr="00053DAB" w:rsidRDefault="001F5136" w:rsidP="00F651C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</w:t>
            </w:r>
            <w:r w:rsidRPr="00053DAB">
              <w:rPr>
                <w:b/>
                <w:lang w:val="it-IT"/>
              </w:rPr>
              <w:t>nfluenza sul ruolo del commercialista</w:t>
            </w:r>
            <w:r>
              <w:rPr>
                <w:b/>
                <w:lang w:val="it-IT"/>
              </w:rPr>
              <w:t>/contabile</w:t>
            </w:r>
          </w:p>
        </w:tc>
        <w:tc>
          <w:tcPr>
            <w:tcW w:w="6034" w:type="dxa"/>
            <w:shd w:val="clear" w:color="auto" w:fill="auto"/>
            <w:vAlign w:val="center"/>
          </w:tcPr>
          <w:p w14:paraId="4D9629FC" w14:textId="77777777" w:rsidR="00F651C8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 xml:space="preserve">1. </w:t>
            </w:r>
            <w:r w:rsidR="00053DAB" w:rsidRPr="00053DAB">
              <w:rPr>
                <w:lang w:val="it-IT"/>
              </w:rPr>
              <w:t>Retribuzion</w:t>
            </w:r>
            <w:r w:rsidRPr="00053DAB">
              <w:rPr>
                <w:lang w:val="it-IT"/>
              </w:rPr>
              <w:t>i migliori per il ragioniere</w:t>
            </w:r>
            <w:r w:rsidR="00053DAB" w:rsidRPr="00053DAB">
              <w:rPr>
                <w:lang w:val="it-IT"/>
              </w:rPr>
              <w:t>/commercialista</w:t>
            </w:r>
          </w:p>
          <w:p w14:paraId="14D599FE" w14:textId="77777777" w:rsidR="00F651C8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 xml:space="preserve">2. Miglioramento della posizione e delle prospettive del </w:t>
            </w:r>
            <w:r w:rsidR="00053DAB" w:rsidRPr="00053DAB">
              <w:rPr>
                <w:lang w:val="it-IT"/>
              </w:rPr>
              <w:t>ragioniere/commercialista</w:t>
            </w:r>
          </w:p>
          <w:p w14:paraId="618158E6" w14:textId="77777777" w:rsidR="00F651C8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 xml:space="preserve">3. Attrarre </w:t>
            </w:r>
            <w:r w:rsidR="00053DAB" w:rsidRPr="00053DAB">
              <w:rPr>
                <w:lang w:val="it-IT"/>
              </w:rPr>
              <w:t xml:space="preserve">ragionieri/commercialisti </w:t>
            </w:r>
            <w:r w:rsidRPr="00053DAB">
              <w:rPr>
                <w:lang w:val="it-IT"/>
              </w:rPr>
              <w:t>nuovi e capaci</w:t>
            </w:r>
          </w:p>
          <w:p w14:paraId="3A3C4F2A" w14:textId="77777777" w:rsidR="00F651C8" w:rsidRPr="00053DAB" w:rsidRDefault="00F651C8" w:rsidP="001D5457">
            <w:pPr>
              <w:ind w:left="105"/>
              <w:rPr>
                <w:lang w:val="it-IT"/>
              </w:rPr>
            </w:pPr>
            <w:r w:rsidRPr="00053DAB">
              <w:rPr>
                <w:lang w:val="it-IT"/>
              </w:rPr>
              <w:t xml:space="preserve">4. Miglioramento della validità del Ragioniere e </w:t>
            </w:r>
            <w:r w:rsidR="00053DAB" w:rsidRPr="00053DAB">
              <w:rPr>
                <w:lang w:val="it-IT"/>
              </w:rPr>
              <w:t xml:space="preserve">del </w:t>
            </w:r>
            <w:r w:rsidRPr="00053DAB">
              <w:rPr>
                <w:lang w:val="it-IT"/>
              </w:rPr>
              <w:t>ruolo della Contabilità</w:t>
            </w:r>
          </w:p>
        </w:tc>
      </w:tr>
    </w:tbl>
    <w:p w14:paraId="77E297C1" w14:textId="77777777" w:rsidR="00F55268" w:rsidRPr="004507C7" w:rsidRDefault="00F55268" w:rsidP="00F55268">
      <w:pPr>
        <w:rPr>
          <w:b/>
          <w:i/>
          <w:lang w:val="en-US"/>
        </w:rPr>
      </w:pPr>
    </w:p>
    <w:p w14:paraId="4AE4B22F" w14:textId="77777777" w:rsidR="00F55268" w:rsidRPr="004507C7" w:rsidRDefault="00F55268" w:rsidP="00F55268">
      <w:pPr>
        <w:outlineLvl w:val="0"/>
        <w:rPr>
          <w:lang w:val="en-US"/>
        </w:rPr>
      </w:pPr>
      <w:r w:rsidRPr="004507C7">
        <w:rPr>
          <w:lang w:val="en-US"/>
        </w:rPr>
        <w:t xml:space="preserve"> </w:t>
      </w:r>
    </w:p>
    <w:p w14:paraId="4294A4A5" w14:textId="77777777" w:rsidR="00F55268" w:rsidRPr="004507C7" w:rsidRDefault="00F55268" w:rsidP="00E4180A">
      <w:pPr>
        <w:outlineLvl w:val="0"/>
        <w:rPr>
          <w:lang w:val="en-US"/>
        </w:rPr>
      </w:pPr>
    </w:p>
    <w:p w14:paraId="5B7D132C" w14:textId="77777777" w:rsidR="001B6FFB" w:rsidRPr="008B5021" w:rsidRDefault="001B6FFB" w:rsidP="009E34CA">
      <w:pPr>
        <w:outlineLvl w:val="0"/>
        <w:rPr>
          <w:b/>
          <w:bCs/>
          <w:i/>
          <w:sz w:val="28"/>
          <w:szCs w:val="28"/>
          <w:lang w:val="it-IT"/>
        </w:rPr>
      </w:pPr>
      <w:r w:rsidRPr="00D85AB9">
        <w:rPr>
          <w:b/>
          <w:i/>
          <w:sz w:val="28"/>
          <w:szCs w:val="28"/>
          <w:lang w:val="it-IT"/>
        </w:rPr>
        <w:t>Part</w:t>
      </w:r>
      <w:r w:rsidR="00053DAB" w:rsidRPr="00D85AB9">
        <w:rPr>
          <w:b/>
          <w:i/>
          <w:sz w:val="28"/>
          <w:szCs w:val="28"/>
          <w:lang w:val="it-IT"/>
        </w:rPr>
        <w:t>e</w:t>
      </w:r>
      <w:r w:rsidRPr="00D85AB9">
        <w:rPr>
          <w:b/>
          <w:i/>
          <w:sz w:val="28"/>
          <w:szCs w:val="28"/>
          <w:lang w:val="it-IT"/>
        </w:rPr>
        <w:t xml:space="preserve"> 1 : </w:t>
      </w:r>
      <w:r w:rsidR="008B5021" w:rsidRPr="008B5021">
        <w:rPr>
          <w:b/>
          <w:bCs/>
          <w:i/>
          <w:sz w:val="28"/>
          <w:szCs w:val="28"/>
          <w:lang w:val="it-IT"/>
        </w:rPr>
        <w:t>Dati anagrafici</w:t>
      </w:r>
    </w:p>
    <w:p w14:paraId="685578E4" w14:textId="77777777" w:rsidR="0080178C" w:rsidRPr="00D85AB9" w:rsidRDefault="0080178C" w:rsidP="0080178C">
      <w:pPr>
        <w:jc w:val="center"/>
        <w:rPr>
          <w:szCs w:val="28"/>
          <w:u w:val="single"/>
          <w:lang w:val="it-I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075"/>
        <w:gridCol w:w="7099"/>
      </w:tblGrid>
      <w:tr w:rsidR="0080178C" w:rsidRPr="00D85AB9" w14:paraId="2ABBE682" w14:textId="77777777" w:rsidTr="00092AFD">
        <w:trPr>
          <w:trHeight w:val="495"/>
        </w:trPr>
        <w:tc>
          <w:tcPr>
            <w:tcW w:w="1075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ABF8F"/>
            <w:vAlign w:val="center"/>
          </w:tcPr>
          <w:p w14:paraId="320BB0F9" w14:textId="77777777" w:rsidR="0080178C" w:rsidRPr="00D85AB9" w:rsidRDefault="0080178C" w:rsidP="00092AFD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D85AB9">
              <w:rPr>
                <w:b/>
                <w:bCs/>
                <w:sz w:val="28"/>
                <w:szCs w:val="28"/>
                <w:lang w:val="it-IT"/>
              </w:rPr>
              <w:t>Α</w:t>
            </w:r>
          </w:p>
        </w:tc>
        <w:tc>
          <w:tcPr>
            <w:tcW w:w="709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ABF8F"/>
            <w:vAlign w:val="center"/>
          </w:tcPr>
          <w:p w14:paraId="05911AC0" w14:textId="77777777" w:rsidR="0080178C" w:rsidRPr="00D85AB9" w:rsidRDefault="00D85AB9" w:rsidP="001B6FFB">
            <w:pPr>
              <w:jc w:val="center"/>
              <w:outlineLvl w:val="0"/>
              <w:rPr>
                <w:b/>
                <w:bCs/>
                <w:i/>
                <w:color w:val="FFFFFF"/>
                <w:sz w:val="28"/>
                <w:szCs w:val="28"/>
                <w:u w:val="single"/>
                <w:lang w:val="it-IT"/>
              </w:rPr>
            </w:pPr>
            <w:r w:rsidRPr="00D85AB9">
              <w:rPr>
                <w:lang w:val="it-IT"/>
              </w:rPr>
              <w:t>Livello di studi</w:t>
            </w:r>
          </w:p>
        </w:tc>
      </w:tr>
      <w:tr w:rsidR="0080178C" w:rsidRPr="00D85AB9" w14:paraId="44A466F5" w14:textId="77777777" w:rsidTr="00092AFD">
        <w:trPr>
          <w:trHeight w:val="464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C9E5" w14:textId="77777777" w:rsidR="0080178C" w:rsidRPr="00D85AB9" w:rsidRDefault="0080178C" w:rsidP="00092AFD">
            <w:pPr>
              <w:jc w:val="center"/>
              <w:rPr>
                <w:sz w:val="28"/>
                <w:szCs w:val="28"/>
                <w:lang w:val="it-IT"/>
              </w:rPr>
            </w:pPr>
            <w:r w:rsidRPr="00D85AB9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7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C004E" w14:textId="77777777" w:rsidR="00F15BA9" w:rsidRPr="00D85AB9" w:rsidRDefault="00F15BA9" w:rsidP="00D23D28">
            <w:pPr>
              <w:jc w:val="center"/>
              <w:rPr>
                <w:szCs w:val="28"/>
                <w:lang w:val="it-IT"/>
              </w:rPr>
            </w:pPr>
            <w:r w:rsidRPr="00D85AB9">
              <w:rPr>
                <w:lang w:val="it-IT"/>
              </w:rPr>
              <w:t>Diploma di ragioniere o diploma tecnico</w:t>
            </w:r>
          </w:p>
        </w:tc>
      </w:tr>
      <w:tr w:rsidR="0080178C" w:rsidRPr="00D85AB9" w14:paraId="2A52D741" w14:textId="77777777" w:rsidTr="00092AFD">
        <w:trPr>
          <w:trHeight w:val="433"/>
        </w:trPr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EAECD" w14:textId="77777777" w:rsidR="0080178C" w:rsidRPr="00D85AB9" w:rsidRDefault="0080178C" w:rsidP="00092AFD">
            <w:pPr>
              <w:jc w:val="center"/>
              <w:rPr>
                <w:sz w:val="28"/>
                <w:szCs w:val="28"/>
                <w:lang w:val="it-IT"/>
              </w:rPr>
            </w:pPr>
            <w:r w:rsidRPr="00D85AB9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709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854DA98" w14:textId="77777777" w:rsidR="00F15BA9" w:rsidRPr="00D85AB9" w:rsidRDefault="00F15BA9" w:rsidP="00092AFD">
            <w:pPr>
              <w:jc w:val="center"/>
              <w:rPr>
                <w:szCs w:val="28"/>
                <w:lang w:val="it-IT"/>
              </w:rPr>
            </w:pPr>
            <w:r w:rsidRPr="00D85AB9">
              <w:rPr>
                <w:lang w:val="it-IT"/>
              </w:rPr>
              <w:t>Laurea in economia o affine</w:t>
            </w:r>
          </w:p>
        </w:tc>
      </w:tr>
    </w:tbl>
    <w:p w14:paraId="4718B0E1" w14:textId="77777777" w:rsidR="0080178C" w:rsidRDefault="0080178C" w:rsidP="008B5021">
      <w:pPr>
        <w:rPr>
          <w:sz w:val="28"/>
          <w:szCs w:val="28"/>
          <w:u w:val="single"/>
          <w:lang w:val="it-IT"/>
        </w:rPr>
      </w:pPr>
    </w:p>
    <w:p w14:paraId="19468088" w14:textId="77777777" w:rsidR="008B5021" w:rsidRPr="00D85AB9" w:rsidRDefault="008B5021" w:rsidP="008B5021">
      <w:pPr>
        <w:rPr>
          <w:sz w:val="28"/>
          <w:szCs w:val="28"/>
          <w:u w:val="single"/>
          <w:lang w:val="it-I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075"/>
        <w:gridCol w:w="7099"/>
      </w:tblGrid>
      <w:tr w:rsidR="0080178C" w:rsidRPr="00D85AB9" w14:paraId="789900A6" w14:textId="77777777" w:rsidTr="00092AFD">
        <w:trPr>
          <w:trHeight w:val="495"/>
        </w:trPr>
        <w:tc>
          <w:tcPr>
            <w:tcW w:w="1075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ABF8F"/>
            <w:vAlign w:val="center"/>
          </w:tcPr>
          <w:p w14:paraId="40BD9E40" w14:textId="77777777" w:rsidR="0080178C" w:rsidRPr="00D85AB9" w:rsidRDefault="0080178C" w:rsidP="00092AFD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D85AB9">
              <w:rPr>
                <w:b/>
                <w:bCs/>
                <w:sz w:val="28"/>
                <w:szCs w:val="28"/>
                <w:lang w:val="it-IT"/>
              </w:rPr>
              <w:t>Β</w:t>
            </w:r>
          </w:p>
        </w:tc>
        <w:tc>
          <w:tcPr>
            <w:tcW w:w="709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ABF8F"/>
            <w:vAlign w:val="center"/>
          </w:tcPr>
          <w:p w14:paraId="456CC39C" w14:textId="77777777" w:rsidR="0080178C" w:rsidRPr="00D85AB9" w:rsidRDefault="00D85AB9" w:rsidP="001B6FFB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it-IT"/>
              </w:rPr>
            </w:pPr>
            <w:r w:rsidRPr="00D85AB9">
              <w:rPr>
                <w:lang w:val="it-IT"/>
              </w:rPr>
              <w:t>Categoria professionale</w:t>
            </w:r>
            <w:r w:rsidR="001B6FFB" w:rsidRPr="00D85AB9">
              <w:rPr>
                <w:b/>
                <w:bCs/>
                <w:i/>
                <w:szCs w:val="28"/>
                <w:u w:val="single"/>
                <w:lang w:val="it-IT"/>
              </w:rPr>
              <w:t xml:space="preserve"> </w:t>
            </w:r>
          </w:p>
        </w:tc>
      </w:tr>
      <w:tr w:rsidR="001B6FFB" w:rsidRPr="00D85AB9" w14:paraId="73C24D67" w14:textId="77777777" w:rsidTr="00092AFD">
        <w:trPr>
          <w:trHeight w:val="464"/>
        </w:trPr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ADD5D" w14:textId="77777777" w:rsidR="001B6FFB" w:rsidRPr="00D85AB9" w:rsidRDefault="001B6FFB" w:rsidP="001B6FFB">
            <w:pPr>
              <w:jc w:val="center"/>
              <w:rPr>
                <w:sz w:val="28"/>
                <w:szCs w:val="28"/>
                <w:lang w:val="it-IT"/>
              </w:rPr>
            </w:pPr>
            <w:r w:rsidRPr="00D85AB9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7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AF268" w14:textId="77777777" w:rsidR="001B6FFB" w:rsidRPr="00D85AB9" w:rsidRDefault="00D85AB9" w:rsidP="001B6FFB">
            <w:pPr>
              <w:outlineLvl w:val="0"/>
              <w:rPr>
                <w:lang w:val="it-IT"/>
              </w:rPr>
            </w:pPr>
            <w:r w:rsidRPr="00D85AB9">
              <w:rPr>
                <w:lang w:val="it-IT"/>
              </w:rPr>
              <w:t>Studio private o associato</w:t>
            </w:r>
          </w:p>
        </w:tc>
      </w:tr>
      <w:tr w:rsidR="001B6FFB" w:rsidRPr="00D85AB9" w14:paraId="27760287" w14:textId="77777777" w:rsidTr="00092AFD">
        <w:trPr>
          <w:trHeight w:val="433"/>
        </w:trPr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06F85" w14:textId="77777777" w:rsidR="001B6FFB" w:rsidRPr="00D85AB9" w:rsidRDefault="001B6FFB" w:rsidP="001B6FFB">
            <w:pPr>
              <w:jc w:val="center"/>
              <w:rPr>
                <w:sz w:val="28"/>
                <w:szCs w:val="28"/>
                <w:lang w:val="it-IT"/>
              </w:rPr>
            </w:pPr>
            <w:r w:rsidRPr="00D85AB9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E19C" w14:textId="77777777" w:rsidR="001B6FFB" w:rsidRPr="00D85AB9" w:rsidRDefault="00D85AB9" w:rsidP="00D85AB9">
            <w:pPr>
              <w:outlineLvl w:val="0"/>
              <w:rPr>
                <w:lang w:val="it-IT"/>
              </w:rPr>
            </w:pPr>
            <w:r w:rsidRPr="00D85AB9">
              <w:rPr>
                <w:lang w:val="it-IT"/>
              </w:rPr>
              <w:t>Impiegato in azienda privata</w:t>
            </w:r>
          </w:p>
        </w:tc>
      </w:tr>
      <w:tr w:rsidR="001B6FFB" w:rsidRPr="00D85AB9" w14:paraId="0373E1FA" w14:textId="77777777" w:rsidTr="00092AFD">
        <w:trPr>
          <w:trHeight w:val="464"/>
        </w:trPr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BC9A2" w14:textId="77777777" w:rsidR="001B6FFB" w:rsidRPr="00D85AB9" w:rsidRDefault="001B6FFB" w:rsidP="001B6FFB">
            <w:pPr>
              <w:jc w:val="center"/>
              <w:rPr>
                <w:sz w:val="28"/>
                <w:szCs w:val="28"/>
                <w:lang w:val="it-IT"/>
              </w:rPr>
            </w:pPr>
            <w:r w:rsidRPr="00D85AB9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ED3" w14:textId="77777777" w:rsidR="001B6FFB" w:rsidRPr="00D85AB9" w:rsidRDefault="00D85AB9" w:rsidP="00D85AB9">
            <w:pPr>
              <w:outlineLvl w:val="0"/>
              <w:rPr>
                <w:lang w:val="it-IT"/>
              </w:rPr>
            </w:pPr>
            <w:r w:rsidRPr="00D85AB9">
              <w:rPr>
                <w:lang w:val="it-IT"/>
              </w:rPr>
              <w:t>Impiegato in azienda pubblica</w:t>
            </w:r>
          </w:p>
        </w:tc>
      </w:tr>
    </w:tbl>
    <w:p w14:paraId="0FB0E7E6" w14:textId="77777777" w:rsidR="00F55268" w:rsidRPr="004507C7" w:rsidRDefault="00F55268" w:rsidP="00E4180A">
      <w:pPr>
        <w:outlineLvl w:val="0"/>
        <w:rPr>
          <w:lang w:val="en-US"/>
        </w:rPr>
      </w:pPr>
    </w:p>
    <w:p w14:paraId="10BD1F40" w14:textId="77777777" w:rsidR="008B5021" w:rsidRDefault="008B5021" w:rsidP="00242778">
      <w:pPr>
        <w:rPr>
          <w:b/>
          <w:i/>
          <w:sz w:val="28"/>
          <w:szCs w:val="28"/>
          <w:lang w:val="en-US"/>
        </w:rPr>
      </w:pPr>
    </w:p>
    <w:p w14:paraId="426492AC" w14:textId="77777777" w:rsidR="00242778" w:rsidRDefault="0080178C" w:rsidP="00242778">
      <w:pPr>
        <w:rPr>
          <w:b/>
          <w:i/>
          <w:sz w:val="28"/>
          <w:szCs w:val="28"/>
          <w:lang w:val="it-IT"/>
        </w:rPr>
      </w:pPr>
      <w:r w:rsidRPr="00A1056A">
        <w:rPr>
          <w:b/>
          <w:i/>
          <w:sz w:val="28"/>
          <w:szCs w:val="28"/>
          <w:lang w:val="it-IT"/>
        </w:rPr>
        <w:t>Part</w:t>
      </w:r>
      <w:r w:rsidR="008B5021" w:rsidRPr="00A1056A">
        <w:rPr>
          <w:b/>
          <w:i/>
          <w:sz w:val="28"/>
          <w:szCs w:val="28"/>
          <w:lang w:val="it-IT"/>
        </w:rPr>
        <w:t>e</w:t>
      </w:r>
      <w:r w:rsidRPr="00A1056A">
        <w:rPr>
          <w:b/>
          <w:i/>
          <w:sz w:val="28"/>
          <w:szCs w:val="28"/>
          <w:lang w:val="it-IT"/>
        </w:rPr>
        <w:t xml:space="preserve"> 2: </w:t>
      </w:r>
      <w:r w:rsidR="009E34CA">
        <w:rPr>
          <w:b/>
          <w:i/>
          <w:sz w:val="28"/>
          <w:szCs w:val="28"/>
          <w:lang w:val="it-IT"/>
        </w:rPr>
        <w:t>Istruzioni sul completamento de</w:t>
      </w:r>
      <w:r w:rsidR="008B5021" w:rsidRPr="00A1056A">
        <w:rPr>
          <w:b/>
          <w:i/>
          <w:sz w:val="28"/>
          <w:szCs w:val="28"/>
          <w:lang w:val="it-IT"/>
        </w:rPr>
        <w:t>l questionario</w:t>
      </w:r>
    </w:p>
    <w:p w14:paraId="275BA1B5" w14:textId="77777777" w:rsidR="009E34CA" w:rsidRDefault="009E34CA" w:rsidP="0063204A">
      <w:pPr>
        <w:jc w:val="both"/>
        <w:rPr>
          <w:b/>
          <w:i/>
          <w:lang w:val="it-IT"/>
        </w:rPr>
      </w:pPr>
    </w:p>
    <w:p w14:paraId="015772B3" w14:textId="77777777" w:rsidR="0063204A" w:rsidRPr="009E34CA" w:rsidRDefault="0063204A" w:rsidP="0063204A">
      <w:pPr>
        <w:jc w:val="both"/>
        <w:rPr>
          <w:b/>
          <w:i/>
          <w:lang w:val="it-IT"/>
        </w:rPr>
      </w:pPr>
      <w:r w:rsidRPr="009E34CA">
        <w:rPr>
          <w:b/>
          <w:i/>
          <w:lang w:val="it-IT"/>
        </w:rPr>
        <w:t>Importanza del principio – criterio:</w:t>
      </w:r>
    </w:p>
    <w:p w14:paraId="03295FE9" w14:textId="309AB221" w:rsidR="009E34CA" w:rsidRDefault="00C64D44" w:rsidP="0063204A">
      <w:pPr>
        <w:jc w:val="both"/>
        <w:rPr>
          <w:i/>
          <w:lang w:val="it-IT"/>
        </w:rPr>
      </w:pPr>
      <w:r>
        <w:rPr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0DE3C" wp14:editId="6D50EA96">
                <wp:simplePos x="0" y="0"/>
                <wp:positionH relativeFrom="column">
                  <wp:posOffset>3251835</wp:posOffset>
                </wp:positionH>
                <wp:positionV relativeFrom="paragraph">
                  <wp:posOffset>154940</wp:posOffset>
                </wp:positionV>
                <wp:extent cx="1025468" cy="916940"/>
                <wp:effectExtent l="50800" t="0" r="41910" b="7366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468" cy="916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E0D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_x0020_2_x0020_1" o:spid="_x0000_s1026" type="#_x0000_t32" style="position:absolute;margin-left:256.05pt;margin-top:12.2pt;width:80.75pt;height:72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4D550C">
        <w:rPr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19F28" wp14:editId="2583A24B">
                <wp:simplePos x="0" y="0"/>
                <wp:positionH relativeFrom="column">
                  <wp:posOffset>852055</wp:posOffset>
                </wp:positionH>
                <wp:positionV relativeFrom="paragraph">
                  <wp:posOffset>385849</wp:posOffset>
                </wp:positionV>
                <wp:extent cx="3999980" cy="343131"/>
                <wp:effectExtent l="0" t="0" r="64135" b="1143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980" cy="343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17A0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_x0020_2_x0020_3" o:spid="_x0000_s1026" type="#_x0000_t32" style="position:absolute;margin-left:67.1pt;margin-top:30.4pt;width:314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" strokecolor="#ed7d31 [3205]" strokeweight=".5pt">
                <v:stroke endarrow="block" joinstyle="miter"/>
              </v:shape>
            </w:pict>
          </mc:Fallback>
        </mc:AlternateContent>
      </w:r>
      <w:r w:rsidR="00895BBB">
        <w:rPr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4934E" wp14:editId="00F58200">
                <wp:simplePos x="0" y="0"/>
                <wp:positionH relativeFrom="column">
                  <wp:posOffset>622935</wp:posOffset>
                </wp:positionH>
                <wp:positionV relativeFrom="paragraph">
                  <wp:posOffset>385849</wp:posOffset>
                </wp:positionV>
                <wp:extent cx="118514" cy="228831"/>
                <wp:effectExtent l="50800" t="0" r="34290" b="762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514" cy="228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67E1" id="Connettore_x0020_2_x0020_2" o:spid="_x0000_s1026" type="#_x0000_t32" style="position:absolute;margin-left:49.05pt;margin-top:30.4pt;width:9.3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" strokecolor="#ed7d31 [3205]" strokeweight=".5pt">
                <v:stroke endarrow="block" joinstyle="miter"/>
              </v:shape>
            </w:pict>
          </mc:Fallback>
        </mc:AlternateContent>
      </w:r>
      <w:r w:rsidR="009E34CA" w:rsidRPr="009E34CA">
        <w:rPr>
          <w:i/>
          <w:lang w:val="it-IT"/>
        </w:rPr>
        <w:t>il soggetto che risponde al questionario</w:t>
      </w:r>
      <w:r w:rsidR="009E34CA">
        <w:rPr>
          <w:i/>
          <w:lang w:val="it-IT"/>
        </w:rPr>
        <w:t xml:space="preserve"> dovrà attribuire un </w:t>
      </w:r>
      <w:r w:rsidR="009E34CA" w:rsidRPr="009E34CA">
        <w:rPr>
          <w:i/>
          <w:u w:val="single"/>
          <w:lang w:val="it-IT"/>
        </w:rPr>
        <w:t>punteggio (da 1 a 9)</w:t>
      </w:r>
      <w:r w:rsidR="009E34CA">
        <w:rPr>
          <w:i/>
          <w:lang w:val="it-IT"/>
        </w:rPr>
        <w:t xml:space="preserve"> ad ogni </w:t>
      </w:r>
      <w:r w:rsidR="0030394D" w:rsidRPr="0030394D">
        <w:rPr>
          <w:i/>
          <w:u w:val="single"/>
          <w:lang w:val="it-IT"/>
        </w:rPr>
        <w:t>confronto fra</w:t>
      </w:r>
      <w:r w:rsidR="0030394D">
        <w:rPr>
          <w:i/>
          <w:lang w:val="it-IT"/>
        </w:rPr>
        <w:t xml:space="preserve"> </w:t>
      </w:r>
      <w:r w:rsidR="00F04F1F">
        <w:rPr>
          <w:i/>
          <w:lang w:val="it-IT"/>
        </w:rPr>
        <w:t xml:space="preserve">i </w:t>
      </w:r>
      <w:bookmarkStart w:id="0" w:name="_GoBack"/>
      <w:bookmarkEnd w:id="0"/>
      <w:r w:rsidR="009E34CA" w:rsidRPr="00895BBB">
        <w:rPr>
          <w:i/>
          <w:u w:val="single"/>
          <w:lang w:val="it-IT"/>
        </w:rPr>
        <w:t>criteri</w:t>
      </w:r>
      <w:r w:rsidR="0030394D">
        <w:rPr>
          <w:i/>
          <w:lang w:val="it-IT"/>
        </w:rPr>
        <w:t xml:space="preserve"> elencati</w:t>
      </w:r>
      <w:r w:rsidR="009E34CA">
        <w:rPr>
          <w:i/>
          <w:lang w:val="it-IT"/>
        </w:rPr>
        <w:t xml:space="preserve"> nelle tabelle seguenti. Si veda la tabella di esempio riportata di seguito:</w:t>
      </w:r>
    </w:p>
    <w:p w14:paraId="65510D86" w14:textId="77777777" w:rsidR="009E34CA" w:rsidRDefault="009E34CA" w:rsidP="009E34CA">
      <w:pPr>
        <w:jc w:val="center"/>
      </w:pP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52"/>
        <w:gridCol w:w="351"/>
        <w:gridCol w:w="352"/>
        <w:gridCol w:w="351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1350"/>
      </w:tblGrid>
      <w:tr w:rsidR="009E34CA" w14:paraId="594B5A51" w14:textId="77777777" w:rsidTr="004D550C">
        <w:trPr>
          <w:trHeight w:val="353"/>
        </w:trPr>
        <w:tc>
          <w:tcPr>
            <w:tcW w:w="1589" w:type="dxa"/>
            <w:shd w:val="clear" w:color="auto" w:fill="auto"/>
          </w:tcPr>
          <w:p w14:paraId="7180C5C0" w14:textId="74E8CCEE" w:rsidR="009E34CA" w:rsidRPr="00913A7F" w:rsidRDefault="00130710" w:rsidP="00B56D69">
            <w:pPr>
              <w:jc w:val="center"/>
            </w:pPr>
            <w:r w:rsidRPr="00A1056A"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742F5DC5" w14:textId="4465FF67" w:rsidR="009E34CA" w:rsidRPr="00913A7F" w:rsidRDefault="00130710" w:rsidP="00B56D69">
            <w:pPr>
              <w:jc w:val="center"/>
              <w:rPr>
                <w:lang w:val="en-US"/>
              </w:rPr>
            </w:pPr>
            <w:r w:rsidRPr="00A1056A">
              <w:rPr>
                <w:i/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582D34B1" w14:textId="220AABD7" w:rsidR="009E34CA" w:rsidRPr="00913A7F" w:rsidRDefault="00130710" w:rsidP="00B56D69">
            <w:pPr>
              <w:jc w:val="center"/>
            </w:pPr>
            <w:r w:rsidRPr="00A1056A">
              <w:rPr>
                <w:b/>
                <w:lang w:val="it-IT"/>
              </w:rPr>
              <w:t>criterio</w:t>
            </w:r>
          </w:p>
        </w:tc>
      </w:tr>
      <w:tr w:rsidR="009E34CA" w:rsidRPr="00996BFF" w14:paraId="5E706561" w14:textId="77777777" w:rsidTr="004D550C">
        <w:trPr>
          <w:trHeight w:val="688"/>
        </w:trPr>
        <w:tc>
          <w:tcPr>
            <w:tcW w:w="1589" w:type="dxa"/>
            <w:shd w:val="clear" w:color="auto" w:fill="auto"/>
            <w:vAlign w:val="center"/>
          </w:tcPr>
          <w:p w14:paraId="3AD4C478" w14:textId="460C5790" w:rsidR="009E34CA" w:rsidRPr="004D550C" w:rsidRDefault="0030394D" w:rsidP="004D550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it-IT"/>
              </w:rPr>
              <w:t>A</w:t>
            </w:r>
          </w:p>
        </w:tc>
        <w:tc>
          <w:tcPr>
            <w:tcW w:w="352" w:type="dxa"/>
            <w:shd w:val="clear" w:color="auto" w:fill="auto"/>
          </w:tcPr>
          <w:p w14:paraId="0F8210C7" w14:textId="77777777" w:rsidR="009E34CA" w:rsidRPr="00D531AF" w:rsidRDefault="009E34CA" w:rsidP="00B56D69">
            <w:pPr>
              <w:jc w:val="both"/>
              <w:rPr>
                <w:lang w:val="en-US"/>
              </w:rPr>
            </w:pPr>
          </w:p>
          <w:p w14:paraId="0BCA6C53" w14:textId="77777777" w:rsidR="009E34CA" w:rsidRPr="00D531AF" w:rsidRDefault="009E34CA" w:rsidP="00B56D69">
            <w:pPr>
              <w:rPr>
                <w:lang w:val="en-US"/>
              </w:rPr>
            </w:pPr>
          </w:p>
          <w:p w14:paraId="6FAA714F" w14:textId="77777777" w:rsidR="009E34CA" w:rsidRPr="00996BFF" w:rsidRDefault="009E34CA" w:rsidP="00B56D69">
            <w:r w:rsidRPr="00996BFF">
              <w:t>9</w:t>
            </w:r>
          </w:p>
        </w:tc>
        <w:tc>
          <w:tcPr>
            <w:tcW w:w="351" w:type="dxa"/>
            <w:shd w:val="clear" w:color="auto" w:fill="auto"/>
          </w:tcPr>
          <w:p w14:paraId="78C9D6A3" w14:textId="77777777" w:rsidR="009E34CA" w:rsidRPr="00996BFF" w:rsidRDefault="009E34CA" w:rsidP="00B56D69">
            <w:pPr>
              <w:jc w:val="both"/>
            </w:pPr>
          </w:p>
          <w:p w14:paraId="723C1DA1" w14:textId="77777777" w:rsidR="009E34CA" w:rsidRPr="00996BFF" w:rsidRDefault="009E34CA" w:rsidP="00B56D69">
            <w:pPr>
              <w:jc w:val="both"/>
            </w:pPr>
          </w:p>
          <w:p w14:paraId="0749916B" w14:textId="77777777" w:rsidR="009E34CA" w:rsidRPr="00996BFF" w:rsidRDefault="009E34CA" w:rsidP="00B56D69">
            <w:pPr>
              <w:jc w:val="both"/>
            </w:pPr>
            <w:r w:rsidRPr="00996BFF">
              <w:t>8</w:t>
            </w:r>
          </w:p>
        </w:tc>
        <w:tc>
          <w:tcPr>
            <w:tcW w:w="352" w:type="dxa"/>
            <w:shd w:val="clear" w:color="auto" w:fill="auto"/>
          </w:tcPr>
          <w:p w14:paraId="2C5C66F3" w14:textId="77777777" w:rsidR="009E34CA" w:rsidRPr="00996BFF" w:rsidRDefault="009E34CA" w:rsidP="00B56D69">
            <w:pPr>
              <w:jc w:val="both"/>
            </w:pPr>
          </w:p>
          <w:p w14:paraId="6FE65124" w14:textId="77777777" w:rsidR="009E34CA" w:rsidRPr="00996BFF" w:rsidRDefault="009E34CA" w:rsidP="00B56D69">
            <w:pPr>
              <w:jc w:val="both"/>
            </w:pPr>
          </w:p>
          <w:p w14:paraId="71C3BC40" w14:textId="77777777" w:rsidR="009E34CA" w:rsidRPr="00996BFF" w:rsidRDefault="009E34CA" w:rsidP="00B56D69">
            <w:pPr>
              <w:jc w:val="both"/>
            </w:pPr>
            <w:r w:rsidRPr="00996BFF">
              <w:t>7</w:t>
            </w:r>
          </w:p>
        </w:tc>
        <w:tc>
          <w:tcPr>
            <w:tcW w:w="351" w:type="dxa"/>
            <w:shd w:val="clear" w:color="auto" w:fill="auto"/>
          </w:tcPr>
          <w:p w14:paraId="7D19CBEC" w14:textId="77777777" w:rsidR="009E34CA" w:rsidRPr="00996BFF" w:rsidRDefault="009E34CA" w:rsidP="00B56D69">
            <w:pPr>
              <w:jc w:val="both"/>
            </w:pPr>
          </w:p>
          <w:p w14:paraId="61B1137E" w14:textId="77777777" w:rsidR="009E34CA" w:rsidRPr="00996BFF" w:rsidRDefault="009E34CA" w:rsidP="00B56D69">
            <w:pPr>
              <w:jc w:val="both"/>
            </w:pPr>
          </w:p>
          <w:p w14:paraId="6145C53A" w14:textId="77777777" w:rsidR="009E34CA" w:rsidRPr="00996BFF" w:rsidRDefault="009E34CA" w:rsidP="00B56D69">
            <w:pPr>
              <w:jc w:val="both"/>
            </w:pPr>
            <w:r w:rsidRPr="00996BFF">
              <w:t>6</w:t>
            </w:r>
          </w:p>
        </w:tc>
        <w:tc>
          <w:tcPr>
            <w:tcW w:w="353" w:type="dxa"/>
            <w:shd w:val="clear" w:color="auto" w:fill="auto"/>
          </w:tcPr>
          <w:p w14:paraId="4CAC36F5" w14:textId="77777777" w:rsidR="009E34CA" w:rsidRPr="00996BFF" w:rsidRDefault="009E34CA" w:rsidP="00B56D69">
            <w:pPr>
              <w:jc w:val="both"/>
            </w:pPr>
          </w:p>
          <w:p w14:paraId="05C53CA2" w14:textId="77777777" w:rsidR="009E34CA" w:rsidRPr="00996BFF" w:rsidRDefault="009E34CA" w:rsidP="00B56D69">
            <w:pPr>
              <w:jc w:val="both"/>
            </w:pPr>
          </w:p>
          <w:p w14:paraId="7AB3CE57" w14:textId="77777777" w:rsidR="009E34CA" w:rsidRPr="00996BFF" w:rsidRDefault="009E34CA" w:rsidP="00B56D69">
            <w:pPr>
              <w:jc w:val="both"/>
            </w:pPr>
            <w:r w:rsidRPr="00996BFF">
              <w:t>5</w:t>
            </w:r>
          </w:p>
        </w:tc>
        <w:tc>
          <w:tcPr>
            <w:tcW w:w="352" w:type="dxa"/>
            <w:shd w:val="clear" w:color="auto" w:fill="auto"/>
          </w:tcPr>
          <w:p w14:paraId="5EFFE859" w14:textId="77777777" w:rsidR="009E34CA" w:rsidRPr="00996BFF" w:rsidRDefault="009E34CA" w:rsidP="00B56D69">
            <w:pPr>
              <w:jc w:val="both"/>
            </w:pPr>
          </w:p>
          <w:p w14:paraId="1A818B35" w14:textId="77777777" w:rsidR="009E34CA" w:rsidRPr="00996BFF" w:rsidRDefault="009E34CA" w:rsidP="00B56D69">
            <w:pPr>
              <w:jc w:val="both"/>
            </w:pPr>
          </w:p>
          <w:p w14:paraId="76C620CE" w14:textId="77777777" w:rsidR="009E34CA" w:rsidRPr="00996BFF" w:rsidRDefault="009E34CA" w:rsidP="00B56D69">
            <w:pPr>
              <w:jc w:val="both"/>
            </w:pPr>
            <w:r w:rsidRPr="00996BFF">
              <w:t>4</w:t>
            </w:r>
          </w:p>
        </w:tc>
        <w:tc>
          <w:tcPr>
            <w:tcW w:w="353" w:type="dxa"/>
            <w:shd w:val="clear" w:color="auto" w:fill="auto"/>
          </w:tcPr>
          <w:p w14:paraId="29E573A7" w14:textId="77777777" w:rsidR="009E34CA" w:rsidRPr="00996BFF" w:rsidRDefault="009E34CA" w:rsidP="00B56D69">
            <w:pPr>
              <w:jc w:val="both"/>
            </w:pPr>
          </w:p>
          <w:p w14:paraId="62928809" w14:textId="77777777" w:rsidR="009E34CA" w:rsidRPr="00996BFF" w:rsidRDefault="009E34CA" w:rsidP="00B56D69">
            <w:pPr>
              <w:jc w:val="both"/>
            </w:pPr>
          </w:p>
          <w:p w14:paraId="2A79AE38" w14:textId="77777777" w:rsidR="009E34CA" w:rsidRPr="00996BFF" w:rsidRDefault="009E34CA" w:rsidP="00B56D69">
            <w:pPr>
              <w:jc w:val="both"/>
            </w:pPr>
            <w:r w:rsidRPr="00996BFF">
              <w:t>3</w:t>
            </w:r>
          </w:p>
        </w:tc>
        <w:tc>
          <w:tcPr>
            <w:tcW w:w="352" w:type="dxa"/>
            <w:shd w:val="clear" w:color="auto" w:fill="auto"/>
          </w:tcPr>
          <w:p w14:paraId="191D51DE" w14:textId="77777777" w:rsidR="009E34CA" w:rsidRPr="00996BFF" w:rsidRDefault="009E34CA" w:rsidP="00B56D69">
            <w:pPr>
              <w:jc w:val="both"/>
            </w:pPr>
          </w:p>
          <w:p w14:paraId="14DA7BFB" w14:textId="77777777" w:rsidR="009E34CA" w:rsidRPr="00996BFF" w:rsidRDefault="009E34CA" w:rsidP="00B56D69">
            <w:pPr>
              <w:jc w:val="both"/>
            </w:pPr>
          </w:p>
          <w:p w14:paraId="1CD306DB" w14:textId="77777777" w:rsidR="009E34CA" w:rsidRPr="00996BFF" w:rsidRDefault="009E34CA" w:rsidP="00B56D69">
            <w:pPr>
              <w:jc w:val="both"/>
            </w:pPr>
            <w:r w:rsidRPr="00996BFF">
              <w:t>2</w:t>
            </w:r>
          </w:p>
        </w:tc>
        <w:tc>
          <w:tcPr>
            <w:tcW w:w="353" w:type="dxa"/>
            <w:shd w:val="clear" w:color="auto" w:fill="auto"/>
          </w:tcPr>
          <w:p w14:paraId="66BABBA6" w14:textId="77777777" w:rsidR="009E34CA" w:rsidRPr="00996BFF" w:rsidRDefault="009E34CA" w:rsidP="00B56D69">
            <w:pPr>
              <w:jc w:val="both"/>
            </w:pPr>
          </w:p>
          <w:p w14:paraId="24BDC312" w14:textId="77777777" w:rsidR="009E34CA" w:rsidRPr="00996BFF" w:rsidRDefault="009E34CA" w:rsidP="00B56D69">
            <w:pPr>
              <w:jc w:val="both"/>
            </w:pPr>
          </w:p>
          <w:p w14:paraId="1EF1555E" w14:textId="77777777" w:rsidR="009E34CA" w:rsidRPr="00996BFF" w:rsidRDefault="009E34CA" w:rsidP="00B56D69">
            <w:pPr>
              <w:jc w:val="both"/>
            </w:pPr>
            <w:r w:rsidRPr="00996BFF">
              <w:t>1</w:t>
            </w:r>
          </w:p>
        </w:tc>
        <w:tc>
          <w:tcPr>
            <w:tcW w:w="352" w:type="dxa"/>
            <w:shd w:val="clear" w:color="auto" w:fill="auto"/>
          </w:tcPr>
          <w:p w14:paraId="2B64CA18" w14:textId="77777777" w:rsidR="009E34CA" w:rsidRPr="00996BFF" w:rsidRDefault="009E34CA" w:rsidP="00B56D69">
            <w:pPr>
              <w:jc w:val="both"/>
            </w:pPr>
          </w:p>
          <w:p w14:paraId="54A9D77B" w14:textId="77777777" w:rsidR="009E34CA" w:rsidRPr="00996BFF" w:rsidRDefault="009E34CA" w:rsidP="00B56D69">
            <w:pPr>
              <w:jc w:val="both"/>
            </w:pPr>
          </w:p>
          <w:p w14:paraId="12BC5E95" w14:textId="77777777" w:rsidR="009E34CA" w:rsidRPr="00996BFF" w:rsidRDefault="009E34CA" w:rsidP="00B56D69">
            <w:pPr>
              <w:jc w:val="both"/>
            </w:pPr>
            <w:r w:rsidRPr="00996BFF">
              <w:t>2</w:t>
            </w:r>
          </w:p>
        </w:tc>
        <w:tc>
          <w:tcPr>
            <w:tcW w:w="353" w:type="dxa"/>
            <w:shd w:val="clear" w:color="auto" w:fill="auto"/>
          </w:tcPr>
          <w:p w14:paraId="5F8525E3" w14:textId="77777777" w:rsidR="009E34CA" w:rsidRPr="00996BFF" w:rsidRDefault="009E34CA" w:rsidP="00B56D69">
            <w:pPr>
              <w:jc w:val="both"/>
            </w:pPr>
          </w:p>
          <w:p w14:paraId="120B524E" w14:textId="77777777" w:rsidR="009E34CA" w:rsidRPr="00996BFF" w:rsidRDefault="009E34CA" w:rsidP="00B56D69">
            <w:pPr>
              <w:jc w:val="both"/>
            </w:pPr>
          </w:p>
          <w:p w14:paraId="57612FD5" w14:textId="77777777" w:rsidR="009E34CA" w:rsidRPr="00996BFF" w:rsidRDefault="009E34CA" w:rsidP="00B56D69">
            <w:pPr>
              <w:jc w:val="both"/>
            </w:pPr>
            <w:r w:rsidRPr="00996BFF">
              <w:t>3</w:t>
            </w:r>
          </w:p>
        </w:tc>
        <w:tc>
          <w:tcPr>
            <w:tcW w:w="352" w:type="dxa"/>
            <w:shd w:val="clear" w:color="auto" w:fill="auto"/>
          </w:tcPr>
          <w:p w14:paraId="4674F2BE" w14:textId="77777777" w:rsidR="009E34CA" w:rsidRPr="00996BFF" w:rsidRDefault="009E34CA" w:rsidP="00B56D69">
            <w:pPr>
              <w:jc w:val="both"/>
            </w:pPr>
          </w:p>
          <w:p w14:paraId="0F91403D" w14:textId="77777777" w:rsidR="009E34CA" w:rsidRPr="00996BFF" w:rsidRDefault="009E34CA" w:rsidP="00B56D69">
            <w:pPr>
              <w:jc w:val="both"/>
            </w:pPr>
          </w:p>
          <w:p w14:paraId="525A1623" w14:textId="77777777" w:rsidR="009E34CA" w:rsidRPr="00996BFF" w:rsidRDefault="009E34CA" w:rsidP="00B56D69">
            <w:pPr>
              <w:jc w:val="both"/>
            </w:pPr>
            <w:r w:rsidRPr="00996BFF">
              <w:t>4</w:t>
            </w:r>
          </w:p>
        </w:tc>
        <w:tc>
          <w:tcPr>
            <w:tcW w:w="353" w:type="dxa"/>
            <w:shd w:val="clear" w:color="auto" w:fill="auto"/>
          </w:tcPr>
          <w:p w14:paraId="65101C79" w14:textId="77777777" w:rsidR="009E34CA" w:rsidRPr="00996BFF" w:rsidRDefault="009E34CA" w:rsidP="00B56D69">
            <w:pPr>
              <w:jc w:val="both"/>
            </w:pPr>
          </w:p>
          <w:p w14:paraId="36212D0B" w14:textId="77777777" w:rsidR="009E34CA" w:rsidRPr="00996BFF" w:rsidRDefault="009E34CA" w:rsidP="00B56D69">
            <w:pPr>
              <w:jc w:val="both"/>
            </w:pPr>
          </w:p>
          <w:p w14:paraId="31C9C5BB" w14:textId="77777777" w:rsidR="009E34CA" w:rsidRPr="00996BFF" w:rsidRDefault="009E34CA" w:rsidP="00B56D69">
            <w:pPr>
              <w:jc w:val="both"/>
            </w:pPr>
            <w:r w:rsidRPr="00996BFF">
              <w:t>5</w:t>
            </w:r>
          </w:p>
        </w:tc>
        <w:tc>
          <w:tcPr>
            <w:tcW w:w="352" w:type="dxa"/>
            <w:shd w:val="clear" w:color="auto" w:fill="auto"/>
          </w:tcPr>
          <w:p w14:paraId="24B35C65" w14:textId="77777777" w:rsidR="009E34CA" w:rsidRPr="00996BFF" w:rsidRDefault="009E34CA" w:rsidP="00B56D69">
            <w:pPr>
              <w:jc w:val="both"/>
            </w:pPr>
          </w:p>
          <w:p w14:paraId="0FEC50C8" w14:textId="77777777" w:rsidR="009E34CA" w:rsidRPr="00996BFF" w:rsidRDefault="009E34CA" w:rsidP="00B56D69">
            <w:pPr>
              <w:jc w:val="both"/>
            </w:pPr>
          </w:p>
          <w:p w14:paraId="77E3C412" w14:textId="77777777" w:rsidR="009E34CA" w:rsidRPr="00996BFF" w:rsidRDefault="009E34CA" w:rsidP="00B56D69">
            <w:pPr>
              <w:jc w:val="both"/>
            </w:pPr>
            <w:r w:rsidRPr="00996BFF">
              <w:t>6</w:t>
            </w:r>
          </w:p>
        </w:tc>
        <w:tc>
          <w:tcPr>
            <w:tcW w:w="353" w:type="dxa"/>
            <w:shd w:val="clear" w:color="auto" w:fill="auto"/>
          </w:tcPr>
          <w:p w14:paraId="77E5E850" w14:textId="77777777" w:rsidR="009E34CA" w:rsidRPr="00996BFF" w:rsidRDefault="009E34CA" w:rsidP="00B56D69">
            <w:pPr>
              <w:jc w:val="both"/>
            </w:pPr>
          </w:p>
          <w:p w14:paraId="4A0E35FB" w14:textId="77777777" w:rsidR="009E34CA" w:rsidRPr="00996BFF" w:rsidRDefault="009E34CA" w:rsidP="00B56D69">
            <w:pPr>
              <w:jc w:val="both"/>
            </w:pPr>
          </w:p>
          <w:p w14:paraId="1E39ADD6" w14:textId="77777777" w:rsidR="009E34CA" w:rsidRPr="00996BFF" w:rsidRDefault="009E34CA" w:rsidP="00B56D69">
            <w:pPr>
              <w:jc w:val="both"/>
            </w:pPr>
            <w:r w:rsidRPr="00996BFF">
              <w:t>7</w:t>
            </w:r>
          </w:p>
        </w:tc>
        <w:tc>
          <w:tcPr>
            <w:tcW w:w="352" w:type="dxa"/>
            <w:shd w:val="clear" w:color="auto" w:fill="auto"/>
          </w:tcPr>
          <w:p w14:paraId="25CEA171" w14:textId="77777777" w:rsidR="009E34CA" w:rsidRPr="00996BFF" w:rsidRDefault="009E34CA" w:rsidP="00B56D69">
            <w:pPr>
              <w:jc w:val="both"/>
            </w:pPr>
          </w:p>
          <w:p w14:paraId="03143675" w14:textId="77777777" w:rsidR="009E34CA" w:rsidRPr="00996BFF" w:rsidRDefault="009E34CA" w:rsidP="00B56D69">
            <w:pPr>
              <w:jc w:val="both"/>
            </w:pPr>
          </w:p>
          <w:p w14:paraId="3979E824" w14:textId="77777777" w:rsidR="009E34CA" w:rsidRPr="00996BFF" w:rsidRDefault="009E34CA" w:rsidP="00B56D69">
            <w:pPr>
              <w:jc w:val="both"/>
            </w:pPr>
            <w:r w:rsidRPr="00996BFF">
              <w:t>8</w:t>
            </w:r>
          </w:p>
        </w:tc>
        <w:tc>
          <w:tcPr>
            <w:tcW w:w="353" w:type="dxa"/>
            <w:shd w:val="clear" w:color="auto" w:fill="auto"/>
          </w:tcPr>
          <w:p w14:paraId="14CB8B6B" w14:textId="77777777" w:rsidR="009E34CA" w:rsidRPr="00996BFF" w:rsidRDefault="009E34CA" w:rsidP="00B56D69">
            <w:pPr>
              <w:jc w:val="both"/>
            </w:pPr>
          </w:p>
          <w:p w14:paraId="5FB04649" w14:textId="77777777" w:rsidR="009E34CA" w:rsidRPr="00996BFF" w:rsidRDefault="009E34CA" w:rsidP="00B56D69">
            <w:pPr>
              <w:jc w:val="both"/>
            </w:pPr>
          </w:p>
          <w:p w14:paraId="08854420" w14:textId="77777777" w:rsidR="009E34CA" w:rsidRPr="00996BFF" w:rsidRDefault="009E34CA" w:rsidP="00B56D69">
            <w:pPr>
              <w:jc w:val="both"/>
            </w:pPr>
            <w:r w:rsidRPr="00996BFF">
              <w:t>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DCA9F1" w14:textId="18E222B0" w:rsidR="009E34CA" w:rsidRPr="004D550C" w:rsidRDefault="0030394D" w:rsidP="004D5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B</w:t>
            </w:r>
          </w:p>
        </w:tc>
      </w:tr>
    </w:tbl>
    <w:p w14:paraId="3A5D9C21" w14:textId="77777777" w:rsidR="006B0CAA" w:rsidRDefault="006B0CAA" w:rsidP="0063204A">
      <w:pPr>
        <w:jc w:val="both"/>
        <w:rPr>
          <w:lang w:val="en-US"/>
        </w:rPr>
      </w:pPr>
    </w:p>
    <w:p w14:paraId="343B7DAC" w14:textId="77777777" w:rsidR="006B0CAA" w:rsidRDefault="006B0CAA" w:rsidP="0063204A">
      <w:pPr>
        <w:jc w:val="both"/>
        <w:rPr>
          <w:lang w:val="en-US"/>
        </w:rPr>
      </w:pPr>
    </w:p>
    <w:p w14:paraId="649D69CC" w14:textId="1C818D3A" w:rsidR="006B0CAA" w:rsidRPr="006B0CAA" w:rsidRDefault="006B0CAA" w:rsidP="006B0CAA">
      <w:pPr>
        <w:jc w:val="both"/>
        <w:rPr>
          <w:i/>
          <w:lang w:val="it-IT"/>
        </w:rPr>
      </w:pPr>
      <w:r>
        <w:rPr>
          <w:i/>
          <w:lang w:val="it-IT"/>
        </w:rPr>
        <w:t xml:space="preserve">Il valore del punteggio </w:t>
      </w:r>
      <w:r w:rsidR="0030394D">
        <w:rPr>
          <w:i/>
          <w:lang w:val="it-IT"/>
        </w:rPr>
        <w:t>da attribuire</w:t>
      </w:r>
      <w:r>
        <w:rPr>
          <w:i/>
          <w:lang w:val="it-IT"/>
        </w:rPr>
        <w:t xml:space="preserve"> va interpretato come indicato nella tabella seguente: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321"/>
        <w:gridCol w:w="4321"/>
      </w:tblGrid>
      <w:tr w:rsidR="0063204A" w:rsidRPr="00A1056A" w14:paraId="2B03AC75" w14:textId="77777777" w:rsidTr="00B56D69">
        <w:trPr>
          <w:tblCellSpacing w:w="20" w:type="dxa"/>
        </w:trPr>
        <w:tc>
          <w:tcPr>
            <w:tcW w:w="4261" w:type="dxa"/>
            <w:shd w:val="clear" w:color="auto" w:fill="auto"/>
          </w:tcPr>
          <w:p w14:paraId="6F224A5A" w14:textId="77777777" w:rsidR="0063204A" w:rsidRPr="00A1056A" w:rsidRDefault="009E34CA" w:rsidP="00B56D69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Valutazione</w:t>
            </w:r>
          </w:p>
        </w:tc>
        <w:tc>
          <w:tcPr>
            <w:tcW w:w="4261" w:type="dxa"/>
            <w:shd w:val="clear" w:color="auto" w:fill="auto"/>
          </w:tcPr>
          <w:p w14:paraId="118B608D" w14:textId="0E6F27CE" w:rsidR="0063204A" w:rsidRPr="00A1056A" w:rsidRDefault="009E34CA" w:rsidP="00130710">
            <w:pPr>
              <w:jc w:val="center"/>
              <w:rPr>
                <w:b/>
                <w:lang w:val="it-IT"/>
              </w:rPr>
            </w:pPr>
            <w:r w:rsidRPr="00A1056A">
              <w:rPr>
                <w:i/>
                <w:lang w:val="it-IT"/>
              </w:rPr>
              <w:t>Importanza del criterio</w:t>
            </w:r>
          </w:p>
        </w:tc>
      </w:tr>
      <w:tr w:rsidR="0063204A" w:rsidRPr="00A1056A" w14:paraId="7B2A24CA" w14:textId="77777777" w:rsidTr="004D550C">
        <w:trPr>
          <w:trHeight w:val="188"/>
          <w:tblCellSpacing w:w="20" w:type="dxa"/>
        </w:trPr>
        <w:tc>
          <w:tcPr>
            <w:tcW w:w="4261" w:type="dxa"/>
            <w:shd w:val="clear" w:color="auto" w:fill="auto"/>
          </w:tcPr>
          <w:p w14:paraId="46FBD6ED" w14:textId="77777777" w:rsidR="0063204A" w:rsidRPr="004D550C" w:rsidRDefault="009E34C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medesima</w:t>
            </w:r>
            <w:r w:rsidR="0063204A" w:rsidRPr="004D550C">
              <w:rPr>
                <w:sz w:val="20"/>
                <w:szCs w:val="20"/>
                <w:lang w:val="it-IT"/>
              </w:rPr>
              <w:t xml:space="preserve"> importanza</w:t>
            </w:r>
          </w:p>
        </w:tc>
        <w:tc>
          <w:tcPr>
            <w:tcW w:w="4261" w:type="dxa"/>
            <w:shd w:val="clear" w:color="auto" w:fill="auto"/>
          </w:tcPr>
          <w:p w14:paraId="46711472" w14:textId="77777777" w:rsidR="0063204A" w:rsidRPr="004D550C" w:rsidRDefault="0063204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1</w:t>
            </w:r>
          </w:p>
        </w:tc>
      </w:tr>
      <w:tr w:rsidR="0063204A" w:rsidRPr="00A1056A" w14:paraId="04186C9C" w14:textId="77777777" w:rsidTr="00B56D69">
        <w:trPr>
          <w:tblCellSpacing w:w="20" w:type="dxa"/>
        </w:trPr>
        <w:tc>
          <w:tcPr>
            <w:tcW w:w="4261" w:type="dxa"/>
            <w:shd w:val="clear" w:color="auto" w:fill="auto"/>
          </w:tcPr>
          <w:p w14:paraId="1AD24F3F" w14:textId="77777777" w:rsidR="0063204A" w:rsidRPr="004D550C" w:rsidRDefault="0063204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di poca importanza</w:t>
            </w:r>
          </w:p>
        </w:tc>
        <w:tc>
          <w:tcPr>
            <w:tcW w:w="4261" w:type="dxa"/>
            <w:shd w:val="clear" w:color="auto" w:fill="auto"/>
          </w:tcPr>
          <w:p w14:paraId="1136F317" w14:textId="77777777" w:rsidR="0063204A" w:rsidRPr="004D550C" w:rsidRDefault="0063204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3</w:t>
            </w:r>
          </w:p>
        </w:tc>
      </w:tr>
      <w:tr w:rsidR="0063204A" w:rsidRPr="00A1056A" w14:paraId="2557D327" w14:textId="77777777" w:rsidTr="00B56D69">
        <w:trPr>
          <w:tblCellSpacing w:w="20" w:type="dxa"/>
        </w:trPr>
        <w:tc>
          <w:tcPr>
            <w:tcW w:w="4261" w:type="dxa"/>
            <w:shd w:val="clear" w:color="auto" w:fill="auto"/>
          </w:tcPr>
          <w:p w14:paraId="380B5971" w14:textId="77777777" w:rsidR="0063204A" w:rsidRPr="004D550C" w:rsidRDefault="0063204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importante</w:t>
            </w:r>
          </w:p>
        </w:tc>
        <w:tc>
          <w:tcPr>
            <w:tcW w:w="4261" w:type="dxa"/>
            <w:shd w:val="clear" w:color="auto" w:fill="auto"/>
          </w:tcPr>
          <w:p w14:paraId="26730371" w14:textId="77777777" w:rsidR="0063204A" w:rsidRPr="004D550C" w:rsidRDefault="0063204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5</w:t>
            </w:r>
          </w:p>
        </w:tc>
      </w:tr>
      <w:tr w:rsidR="0063204A" w:rsidRPr="00A1056A" w14:paraId="400D7895" w14:textId="77777777" w:rsidTr="00B56D69">
        <w:trPr>
          <w:tblCellSpacing w:w="20" w:type="dxa"/>
        </w:trPr>
        <w:tc>
          <w:tcPr>
            <w:tcW w:w="4261" w:type="dxa"/>
            <w:shd w:val="clear" w:color="auto" w:fill="auto"/>
          </w:tcPr>
          <w:p w14:paraId="354C557D" w14:textId="77777777" w:rsidR="0063204A" w:rsidRPr="004D550C" w:rsidRDefault="009E34C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m</w:t>
            </w:r>
            <w:r w:rsidR="0063204A" w:rsidRPr="004D550C">
              <w:rPr>
                <w:sz w:val="20"/>
                <w:szCs w:val="20"/>
                <w:lang w:val="it-IT"/>
              </w:rPr>
              <w:t>olto importante</w:t>
            </w:r>
          </w:p>
        </w:tc>
        <w:tc>
          <w:tcPr>
            <w:tcW w:w="4261" w:type="dxa"/>
            <w:shd w:val="clear" w:color="auto" w:fill="auto"/>
          </w:tcPr>
          <w:p w14:paraId="4C78597A" w14:textId="77777777" w:rsidR="0063204A" w:rsidRPr="004D550C" w:rsidRDefault="0063204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7</w:t>
            </w:r>
          </w:p>
        </w:tc>
      </w:tr>
      <w:tr w:rsidR="0063204A" w:rsidRPr="00A1056A" w14:paraId="7CFD8B40" w14:textId="77777777" w:rsidTr="00B56D69">
        <w:trPr>
          <w:tblCellSpacing w:w="20" w:type="dxa"/>
        </w:trPr>
        <w:tc>
          <w:tcPr>
            <w:tcW w:w="4261" w:type="dxa"/>
            <w:shd w:val="clear" w:color="auto" w:fill="auto"/>
          </w:tcPr>
          <w:p w14:paraId="5FD7CF1C" w14:textId="77777777" w:rsidR="0063204A" w:rsidRPr="004D550C" w:rsidRDefault="009E34C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e</w:t>
            </w:r>
            <w:r w:rsidR="0063204A" w:rsidRPr="004D550C">
              <w:rPr>
                <w:sz w:val="20"/>
                <w:szCs w:val="20"/>
                <w:lang w:val="it-IT"/>
              </w:rPr>
              <w:t>stremamente importante</w:t>
            </w:r>
          </w:p>
        </w:tc>
        <w:tc>
          <w:tcPr>
            <w:tcW w:w="4261" w:type="dxa"/>
            <w:shd w:val="clear" w:color="auto" w:fill="auto"/>
          </w:tcPr>
          <w:p w14:paraId="75313CFC" w14:textId="77777777" w:rsidR="0063204A" w:rsidRPr="004D550C" w:rsidRDefault="0063204A" w:rsidP="00B56D69">
            <w:pPr>
              <w:jc w:val="center"/>
              <w:rPr>
                <w:sz w:val="20"/>
                <w:szCs w:val="20"/>
                <w:lang w:val="it-IT"/>
              </w:rPr>
            </w:pPr>
            <w:r w:rsidRPr="004D550C">
              <w:rPr>
                <w:sz w:val="20"/>
                <w:szCs w:val="20"/>
                <w:lang w:val="it-IT"/>
              </w:rPr>
              <w:t>9</w:t>
            </w:r>
          </w:p>
        </w:tc>
      </w:tr>
    </w:tbl>
    <w:p w14:paraId="0B5AD74A" w14:textId="77777777" w:rsidR="00B56D69" w:rsidRDefault="00B56D69" w:rsidP="0063204A">
      <w:pPr>
        <w:rPr>
          <w:b/>
          <w:sz w:val="28"/>
          <w:szCs w:val="28"/>
          <w:lang w:val="en-US"/>
        </w:rPr>
      </w:pPr>
    </w:p>
    <w:p w14:paraId="031587F3" w14:textId="02B0DE66" w:rsidR="00242778" w:rsidRPr="00A1056A" w:rsidRDefault="00B56D69" w:rsidP="004D550C">
      <w:pPr>
        <w:jc w:val="both"/>
        <w:rPr>
          <w:lang w:val="it-IT"/>
        </w:rPr>
      </w:pPr>
      <w:r w:rsidRPr="00A1056A">
        <w:rPr>
          <w:lang w:val="it-IT"/>
        </w:rPr>
        <w:t xml:space="preserve">Se </w:t>
      </w:r>
      <w:r>
        <w:rPr>
          <w:lang w:val="it-IT"/>
        </w:rPr>
        <w:t xml:space="preserve">si </w:t>
      </w:r>
      <w:r w:rsidRPr="00A1056A">
        <w:rPr>
          <w:lang w:val="it-IT"/>
        </w:rPr>
        <w:t xml:space="preserve">considera che il criterio A è 5 volte più importante del criterio B, </w:t>
      </w:r>
      <w:r>
        <w:rPr>
          <w:lang w:val="it-IT"/>
        </w:rPr>
        <w:t>si deve contrassegnare</w:t>
      </w:r>
      <w:r w:rsidRPr="00A1056A">
        <w:rPr>
          <w:lang w:val="it-IT"/>
        </w:rPr>
        <w:t xml:space="preserve"> con una X (o con colore rosso) il numero 5 sul lato del criterio A, come mostrato </w:t>
      </w:r>
      <w:r>
        <w:rPr>
          <w:lang w:val="it-IT"/>
        </w:rPr>
        <w:t>nella tabella seguente: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1258"/>
      </w:tblGrid>
      <w:tr w:rsidR="00242778" w:rsidRPr="00A1056A" w14:paraId="71A223B4" w14:textId="77777777" w:rsidTr="00413115">
        <w:trPr>
          <w:trHeight w:val="269"/>
        </w:trPr>
        <w:tc>
          <w:tcPr>
            <w:tcW w:w="1404" w:type="dxa"/>
            <w:shd w:val="clear" w:color="auto" w:fill="auto"/>
          </w:tcPr>
          <w:p w14:paraId="6C0D2A66" w14:textId="7C0C3E69" w:rsidR="00242778" w:rsidRPr="00A1056A" w:rsidRDefault="00063E00" w:rsidP="000C57E7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="008B5021" w:rsidRPr="00A1056A">
              <w:rPr>
                <w:b/>
                <w:lang w:val="it-IT"/>
              </w:rPr>
              <w:t>riterio</w:t>
            </w:r>
          </w:p>
        </w:tc>
        <w:tc>
          <w:tcPr>
            <w:tcW w:w="6264" w:type="dxa"/>
            <w:gridSpan w:val="17"/>
            <w:shd w:val="clear" w:color="auto" w:fill="auto"/>
          </w:tcPr>
          <w:p w14:paraId="0A4C3A16" w14:textId="3D7B7526" w:rsidR="008B5021" w:rsidRPr="004D550C" w:rsidRDefault="008B5021" w:rsidP="004D550C">
            <w:pPr>
              <w:jc w:val="center"/>
              <w:rPr>
                <w:i/>
                <w:lang w:val="it-IT"/>
              </w:rPr>
            </w:pPr>
            <w:r w:rsidRPr="004D550C">
              <w:rPr>
                <w:i/>
                <w:lang w:val="it-IT"/>
              </w:rPr>
              <w:t>Importanza del criterio</w:t>
            </w:r>
          </w:p>
        </w:tc>
        <w:tc>
          <w:tcPr>
            <w:tcW w:w="1258" w:type="dxa"/>
            <w:shd w:val="clear" w:color="auto" w:fill="auto"/>
          </w:tcPr>
          <w:p w14:paraId="295D0C00" w14:textId="67BB9A30" w:rsidR="00242778" w:rsidRPr="00A1056A" w:rsidRDefault="00063E00" w:rsidP="000C57E7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</w:t>
            </w:r>
            <w:r w:rsidR="008B5021" w:rsidRPr="00A1056A">
              <w:rPr>
                <w:b/>
                <w:lang w:val="it-IT"/>
              </w:rPr>
              <w:t xml:space="preserve">riterio </w:t>
            </w:r>
          </w:p>
        </w:tc>
      </w:tr>
      <w:tr w:rsidR="008B5021" w:rsidRPr="00A1056A" w14:paraId="5DB943A2" w14:textId="77777777" w:rsidTr="00413115">
        <w:trPr>
          <w:trHeight w:val="716"/>
        </w:trPr>
        <w:tc>
          <w:tcPr>
            <w:tcW w:w="1404" w:type="dxa"/>
            <w:shd w:val="clear" w:color="auto" w:fill="auto"/>
          </w:tcPr>
          <w:p w14:paraId="7440AA12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6FC97424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1E796FCF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lang w:val="it-IT"/>
              </w:rPr>
              <w:t>Α</w:t>
            </w:r>
          </w:p>
        </w:tc>
        <w:tc>
          <w:tcPr>
            <w:tcW w:w="368" w:type="dxa"/>
            <w:shd w:val="clear" w:color="auto" w:fill="auto"/>
          </w:tcPr>
          <w:p w14:paraId="33C30CE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CD1BB73" w14:textId="77777777" w:rsidR="00242778" w:rsidRPr="00A1056A" w:rsidRDefault="00242778" w:rsidP="008B505E">
            <w:pPr>
              <w:rPr>
                <w:lang w:val="it-IT"/>
              </w:rPr>
            </w:pPr>
          </w:p>
          <w:p w14:paraId="75110EF4" w14:textId="77777777" w:rsidR="00242778" w:rsidRPr="00A1056A" w:rsidRDefault="00242778" w:rsidP="008B505E">
            <w:pPr>
              <w:rPr>
                <w:lang w:val="it-IT"/>
              </w:rPr>
            </w:pPr>
            <w:r w:rsidRPr="00A1056A">
              <w:rPr>
                <w:lang w:val="it-IT"/>
              </w:rPr>
              <w:t>9</w:t>
            </w:r>
          </w:p>
        </w:tc>
        <w:tc>
          <w:tcPr>
            <w:tcW w:w="368" w:type="dxa"/>
            <w:shd w:val="clear" w:color="auto" w:fill="auto"/>
          </w:tcPr>
          <w:p w14:paraId="2A77A13A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4A70E7D7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87AFEAA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5188BE9C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605545F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58270FE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14:paraId="483587C1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48A5DBE4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DF19F6F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6</w:t>
            </w:r>
          </w:p>
        </w:tc>
        <w:tc>
          <w:tcPr>
            <w:tcW w:w="369" w:type="dxa"/>
            <w:shd w:val="clear" w:color="auto" w:fill="auto"/>
          </w:tcPr>
          <w:p w14:paraId="597E247D" w14:textId="77777777" w:rsidR="00242778" w:rsidRPr="00A1056A" w:rsidRDefault="00242778" w:rsidP="008B505E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574AADF8" w14:textId="77777777" w:rsidR="00242778" w:rsidRPr="00A1056A" w:rsidRDefault="00242778" w:rsidP="008B505E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6700E5C6" w14:textId="77777777" w:rsidR="00242778" w:rsidRPr="00A1056A" w:rsidRDefault="00242778" w:rsidP="008B505E">
            <w:pPr>
              <w:jc w:val="both"/>
              <w:rPr>
                <w:b/>
                <w:color w:val="FF0000"/>
                <w:sz w:val="28"/>
                <w:szCs w:val="28"/>
                <w:lang w:val="it-IT"/>
              </w:rPr>
            </w:pPr>
            <w:r w:rsidRPr="00A1056A">
              <w:rPr>
                <w:b/>
                <w:color w:val="FF0000"/>
                <w:sz w:val="28"/>
                <w:szCs w:val="28"/>
                <w:lang w:val="it-IT"/>
              </w:rPr>
              <w:t>5</w:t>
            </w:r>
          </w:p>
        </w:tc>
        <w:tc>
          <w:tcPr>
            <w:tcW w:w="368" w:type="dxa"/>
            <w:shd w:val="clear" w:color="auto" w:fill="auto"/>
          </w:tcPr>
          <w:p w14:paraId="287BBF3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2E6446A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7F63C3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1C701C5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3FCD93B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6265DCF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14:paraId="68E9C2EF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AE84AE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C8D5D79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0647CC98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B808A69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D4A918B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14:paraId="10BE7291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53DDBD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126FB8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2F8B5337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F04262C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2D391A8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14:paraId="02BAD3BC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45972FE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69D4DC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5BBC7034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729503B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6F7E35E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5</w:t>
            </w:r>
          </w:p>
        </w:tc>
        <w:tc>
          <w:tcPr>
            <w:tcW w:w="368" w:type="dxa"/>
            <w:shd w:val="clear" w:color="auto" w:fill="auto"/>
          </w:tcPr>
          <w:p w14:paraId="5EDA514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86C2F1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9573E39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6</w:t>
            </w:r>
          </w:p>
        </w:tc>
        <w:tc>
          <w:tcPr>
            <w:tcW w:w="369" w:type="dxa"/>
            <w:shd w:val="clear" w:color="auto" w:fill="auto"/>
          </w:tcPr>
          <w:p w14:paraId="52FB0BD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401151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893B84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14:paraId="16104A5E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A01A6D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C69F31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079EF48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81688D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38BD49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14:paraId="76670801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69AB1130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62BF3DF8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lang w:val="it-IT"/>
              </w:rPr>
              <w:t>Β</w:t>
            </w:r>
          </w:p>
        </w:tc>
      </w:tr>
    </w:tbl>
    <w:p w14:paraId="27649750" w14:textId="77777777" w:rsidR="00242778" w:rsidRDefault="00242778" w:rsidP="00242778">
      <w:pPr>
        <w:rPr>
          <w:lang w:val="it-IT"/>
        </w:rPr>
      </w:pPr>
    </w:p>
    <w:p w14:paraId="7A35C1B4" w14:textId="5650A0E2" w:rsidR="00242778" w:rsidRPr="00A1056A" w:rsidRDefault="00B56D69" w:rsidP="00242778">
      <w:pPr>
        <w:jc w:val="both"/>
        <w:rPr>
          <w:lang w:val="it-IT"/>
        </w:rPr>
      </w:pPr>
      <w:r w:rsidRPr="00A1056A">
        <w:rPr>
          <w:lang w:val="it-IT"/>
        </w:rPr>
        <w:t>Se</w:t>
      </w:r>
      <w:r>
        <w:rPr>
          <w:lang w:val="it-IT"/>
        </w:rPr>
        <w:t>, invece, si</w:t>
      </w:r>
      <w:r w:rsidRPr="00A1056A">
        <w:rPr>
          <w:lang w:val="it-IT"/>
        </w:rPr>
        <w:t xml:space="preserve"> considera che il criterio B è 3 volte più importante del criterio A, </w:t>
      </w:r>
      <w:r>
        <w:rPr>
          <w:lang w:val="it-IT"/>
        </w:rPr>
        <w:t>si deve contrassegnare</w:t>
      </w:r>
      <w:r w:rsidRPr="00A1056A">
        <w:rPr>
          <w:lang w:val="it-IT"/>
        </w:rPr>
        <w:t xml:space="preserve"> con una X (o con colore rosso) il numero 3 sul lato del criterio B, come mostrato </w:t>
      </w:r>
      <w:r>
        <w:rPr>
          <w:lang w:val="it-IT"/>
        </w:rPr>
        <w:t>di seguito: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1258"/>
      </w:tblGrid>
      <w:tr w:rsidR="00242778" w:rsidRPr="00A1056A" w14:paraId="7853B5C5" w14:textId="77777777" w:rsidTr="00413115">
        <w:trPr>
          <w:trHeight w:val="241"/>
        </w:trPr>
        <w:tc>
          <w:tcPr>
            <w:tcW w:w="1404" w:type="dxa"/>
            <w:shd w:val="clear" w:color="auto" w:fill="auto"/>
          </w:tcPr>
          <w:p w14:paraId="7B550F9F" w14:textId="42E8BE53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b/>
                <w:lang w:val="it-IT"/>
              </w:rPr>
              <w:t>Criterio</w:t>
            </w:r>
          </w:p>
        </w:tc>
        <w:tc>
          <w:tcPr>
            <w:tcW w:w="6264" w:type="dxa"/>
            <w:gridSpan w:val="17"/>
            <w:shd w:val="clear" w:color="auto" w:fill="auto"/>
          </w:tcPr>
          <w:p w14:paraId="412ACA34" w14:textId="53DF6D93" w:rsidR="001A176E" w:rsidRPr="004D550C" w:rsidRDefault="001A176E" w:rsidP="004D550C">
            <w:pPr>
              <w:jc w:val="center"/>
              <w:rPr>
                <w:i/>
                <w:lang w:val="it-IT"/>
              </w:rPr>
            </w:pPr>
            <w:r w:rsidRPr="004D550C">
              <w:rPr>
                <w:i/>
                <w:lang w:val="it-IT"/>
              </w:rPr>
              <w:t>Importanza del criterio</w:t>
            </w:r>
          </w:p>
        </w:tc>
        <w:tc>
          <w:tcPr>
            <w:tcW w:w="1258" w:type="dxa"/>
            <w:shd w:val="clear" w:color="auto" w:fill="auto"/>
          </w:tcPr>
          <w:p w14:paraId="219BFD5E" w14:textId="75DA5442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b/>
                <w:lang w:val="it-IT"/>
              </w:rPr>
              <w:t>Criterio</w:t>
            </w:r>
          </w:p>
        </w:tc>
      </w:tr>
      <w:tr w:rsidR="00242778" w:rsidRPr="00A1056A" w14:paraId="08D47A96" w14:textId="77777777" w:rsidTr="00413115">
        <w:trPr>
          <w:trHeight w:val="745"/>
        </w:trPr>
        <w:tc>
          <w:tcPr>
            <w:tcW w:w="1404" w:type="dxa"/>
            <w:shd w:val="clear" w:color="auto" w:fill="auto"/>
          </w:tcPr>
          <w:p w14:paraId="3E71305E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17594BE9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57C1E13D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lang w:val="it-IT"/>
              </w:rPr>
              <w:t>Α</w:t>
            </w:r>
          </w:p>
        </w:tc>
        <w:tc>
          <w:tcPr>
            <w:tcW w:w="368" w:type="dxa"/>
            <w:shd w:val="clear" w:color="auto" w:fill="auto"/>
          </w:tcPr>
          <w:p w14:paraId="43EAD8D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238CCD34" w14:textId="77777777" w:rsidR="00242778" w:rsidRPr="00A1056A" w:rsidRDefault="00242778" w:rsidP="008B505E">
            <w:pPr>
              <w:rPr>
                <w:lang w:val="it-IT"/>
              </w:rPr>
            </w:pPr>
          </w:p>
          <w:p w14:paraId="6BA9005B" w14:textId="77777777" w:rsidR="00242778" w:rsidRPr="00A1056A" w:rsidRDefault="00242778" w:rsidP="008B505E">
            <w:pPr>
              <w:rPr>
                <w:lang w:val="it-IT"/>
              </w:rPr>
            </w:pPr>
            <w:r w:rsidRPr="00A1056A">
              <w:rPr>
                <w:lang w:val="it-IT"/>
              </w:rPr>
              <w:t>9</w:t>
            </w:r>
          </w:p>
        </w:tc>
        <w:tc>
          <w:tcPr>
            <w:tcW w:w="368" w:type="dxa"/>
            <w:shd w:val="clear" w:color="auto" w:fill="auto"/>
          </w:tcPr>
          <w:p w14:paraId="4D7F934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242CEB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4800D88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637EDC8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4DDFC3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232151B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14:paraId="50480EB4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768DE9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D302079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6</w:t>
            </w:r>
          </w:p>
        </w:tc>
        <w:tc>
          <w:tcPr>
            <w:tcW w:w="369" w:type="dxa"/>
            <w:shd w:val="clear" w:color="auto" w:fill="auto"/>
          </w:tcPr>
          <w:p w14:paraId="0A5A7EBA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4CBC64F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279FE77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5</w:t>
            </w:r>
          </w:p>
        </w:tc>
        <w:tc>
          <w:tcPr>
            <w:tcW w:w="368" w:type="dxa"/>
            <w:shd w:val="clear" w:color="auto" w:fill="auto"/>
          </w:tcPr>
          <w:p w14:paraId="4D2417E9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CB6291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352992A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42CAC36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7B692CA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22A49D1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14:paraId="1B5EA94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990ADCF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E68ADB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70DC7B2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56D59D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F1B67E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14:paraId="396D5BD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3680711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8E3DC1C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187FFC36" w14:textId="77777777" w:rsidR="00242778" w:rsidRPr="00A1056A" w:rsidRDefault="00242778" w:rsidP="008B505E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00FB5586" w14:textId="77777777" w:rsidR="00242778" w:rsidRPr="00A1056A" w:rsidRDefault="00242778" w:rsidP="008B505E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450CA81B" w14:textId="77777777" w:rsidR="00242778" w:rsidRPr="00A1056A" w:rsidRDefault="00242778" w:rsidP="008B505E">
            <w:pPr>
              <w:jc w:val="both"/>
              <w:rPr>
                <w:b/>
                <w:color w:val="FF0000"/>
                <w:sz w:val="28"/>
                <w:szCs w:val="28"/>
                <w:lang w:val="it-IT"/>
              </w:rPr>
            </w:pPr>
            <w:r w:rsidRPr="00A1056A">
              <w:rPr>
                <w:b/>
                <w:color w:val="FF0000"/>
                <w:sz w:val="28"/>
                <w:szCs w:val="28"/>
                <w:lang w:val="it-IT"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14:paraId="1199F70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AA6264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31732C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1C03027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A82355F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046427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5</w:t>
            </w:r>
          </w:p>
        </w:tc>
        <w:tc>
          <w:tcPr>
            <w:tcW w:w="368" w:type="dxa"/>
            <w:shd w:val="clear" w:color="auto" w:fill="auto"/>
          </w:tcPr>
          <w:p w14:paraId="126FED74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AF52D0A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ACDD7C9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6</w:t>
            </w:r>
          </w:p>
        </w:tc>
        <w:tc>
          <w:tcPr>
            <w:tcW w:w="369" w:type="dxa"/>
            <w:shd w:val="clear" w:color="auto" w:fill="auto"/>
          </w:tcPr>
          <w:p w14:paraId="25DC1D4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85CE04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E15AED4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14:paraId="50E0F87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1A809F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69295A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40831FF9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16E6F2C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4ABAB0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14:paraId="48CDD0D0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1AD09EA7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50633426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lang w:val="it-IT"/>
              </w:rPr>
              <w:t>Β</w:t>
            </w:r>
          </w:p>
        </w:tc>
      </w:tr>
    </w:tbl>
    <w:p w14:paraId="2BAEF889" w14:textId="68B39A6B" w:rsidR="00B56D69" w:rsidRDefault="00B56D69" w:rsidP="004D550C">
      <w:pPr>
        <w:jc w:val="both"/>
        <w:rPr>
          <w:lang w:val="it-IT"/>
        </w:rPr>
      </w:pPr>
    </w:p>
    <w:p w14:paraId="38E74DF3" w14:textId="54446DA2" w:rsidR="004D550C" w:rsidRPr="00A1056A" w:rsidRDefault="004D550C" w:rsidP="004D550C">
      <w:pPr>
        <w:jc w:val="both"/>
        <w:rPr>
          <w:lang w:val="it-IT"/>
        </w:rPr>
      </w:pPr>
      <w:r w:rsidRPr="00A1056A">
        <w:rPr>
          <w:lang w:val="it-IT"/>
        </w:rPr>
        <w:t>Nel</w:t>
      </w:r>
      <w:r>
        <w:rPr>
          <w:lang w:val="it-IT"/>
        </w:rPr>
        <w:t>l’ipotesi, infine</w:t>
      </w:r>
      <w:r w:rsidR="00C64D44">
        <w:rPr>
          <w:lang w:val="it-IT"/>
        </w:rPr>
        <w:t>,</w:t>
      </w:r>
      <w:r>
        <w:rPr>
          <w:lang w:val="it-IT"/>
        </w:rPr>
        <w:t xml:space="preserve"> che si</w:t>
      </w:r>
      <w:r w:rsidRPr="00A1056A">
        <w:rPr>
          <w:lang w:val="it-IT"/>
        </w:rPr>
        <w:t xml:space="preserve"> attribuisca a entrambi i Criteri la stessa importanza, </w:t>
      </w:r>
      <w:r>
        <w:rPr>
          <w:lang w:val="it-IT"/>
        </w:rPr>
        <w:t>si dovrà contrassegnare</w:t>
      </w:r>
      <w:r w:rsidRPr="00A1056A">
        <w:rPr>
          <w:lang w:val="it-IT"/>
        </w:rPr>
        <w:t xml:space="preserve"> con una X (o con colore rosso) il numero 1, come mostrato </w:t>
      </w:r>
      <w:r>
        <w:rPr>
          <w:lang w:val="it-IT"/>
        </w:rPr>
        <w:t>di seguito: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1258"/>
      </w:tblGrid>
      <w:tr w:rsidR="00242778" w:rsidRPr="00A1056A" w14:paraId="6A3041AD" w14:textId="77777777" w:rsidTr="00413115">
        <w:trPr>
          <w:trHeight w:val="366"/>
        </w:trPr>
        <w:tc>
          <w:tcPr>
            <w:tcW w:w="1404" w:type="dxa"/>
            <w:shd w:val="clear" w:color="auto" w:fill="auto"/>
          </w:tcPr>
          <w:p w14:paraId="5589AB47" w14:textId="49EBC106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b/>
                <w:lang w:val="it-IT"/>
              </w:rPr>
              <w:t>Criterio</w:t>
            </w:r>
          </w:p>
        </w:tc>
        <w:tc>
          <w:tcPr>
            <w:tcW w:w="6264" w:type="dxa"/>
            <w:gridSpan w:val="17"/>
            <w:shd w:val="clear" w:color="auto" w:fill="auto"/>
          </w:tcPr>
          <w:p w14:paraId="51D695E9" w14:textId="40DA7EE2" w:rsidR="001A176E" w:rsidRPr="00CA02A5" w:rsidRDefault="001A176E" w:rsidP="004D550C">
            <w:pPr>
              <w:jc w:val="center"/>
              <w:rPr>
                <w:i/>
                <w:lang w:val="it-IT"/>
              </w:rPr>
            </w:pPr>
            <w:r w:rsidRPr="00CA02A5">
              <w:rPr>
                <w:i/>
                <w:lang w:val="it-IT"/>
              </w:rPr>
              <w:t>Importanza</w:t>
            </w:r>
            <w:r w:rsidR="00CA02A5">
              <w:rPr>
                <w:i/>
                <w:lang w:val="it-IT"/>
              </w:rPr>
              <w:t xml:space="preserve"> del</w:t>
            </w:r>
            <w:r w:rsidRPr="00CA02A5">
              <w:rPr>
                <w:i/>
                <w:lang w:val="it-IT"/>
              </w:rPr>
              <w:t xml:space="preserve"> criterio</w:t>
            </w:r>
          </w:p>
        </w:tc>
        <w:tc>
          <w:tcPr>
            <w:tcW w:w="1258" w:type="dxa"/>
            <w:shd w:val="clear" w:color="auto" w:fill="auto"/>
          </w:tcPr>
          <w:p w14:paraId="3041DFB7" w14:textId="64952CFD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b/>
                <w:lang w:val="it-IT"/>
              </w:rPr>
              <w:t>Criterio</w:t>
            </w:r>
          </w:p>
        </w:tc>
      </w:tr>
      <w:tr w:rsidR="00242778" w:rsidRPr="00A1056A" w14:paraId="35D1570D" w14:textId="77777777" w:rsidTr="00413115">
        <w:trPr>
          <w:trHeight w:val="1094"/>
        </w:trPr>
        <w:tc>
          <w:tcPr>
            <w:tcW w:w="1404" w:type="dxa"/>
            <w:shd w:val="clear" w:color="auto" w:fill="auto"/>
          </w:tcPr>
          <w:p w14:paraId="58546DA7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39FF7769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1894C586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lang w:val="it-IT"/>
              </w:rPr>
              <w:t>Α</w:t>
            </w:r>
          </w:p>
        </w:tc>
        <w:tc>
          <w:tcPr>
            <w:tcW w:w="368" w:type="dxa"/>
            <w:shd w:val="clear" w:color="auto" w:fill="auto"/>
          </w:tcPr>
          <w:p w14:paraId="1E6A590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0E56576" w14:textId="77777777" w:rsidR="00242778" w:rsidRPr="00A1056A" w:rsidRDefault="00242778" w:rsidP="008B505E">
            <w:pPr>
              <w:rPr>
                <w:lang w:val="it-IT"/>
              </w:rPr>
            </w:pPr>
          </w:p>
          <w:p w14:paraId="2B724180" w14:textId="77777777" w:rsidR="00242778" w:rsidRPr="00A1056A" w:rsidRDefault="00242778" w:rsidP="008B505E">
            <w:pPr>
              <w:rPr>
                <w:lang w:val="it-IT"/>
              </w:rPr>
            </w:pPr>
            <w:r w:rsidRPr="00A1056A">
              <w:rPr>
                <w:lang w:val="it-IT"/>
              </w:rPr>
              <w:t>9</w:t>
            </w:r>
          </w:p>
        </w:tc>
        <w:tc>
          <w:tcPr>
            <w:tcW w:w="368" w:type="dxa"/>
            <w:shd w:val="clear" w:color="auto" w:fill="auto"/>
          </w:tcPr>
          <w:p w14:paraId="5947990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2AC7617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DF3C31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4B910D0C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6AE533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8BB0DE4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14:paraId="7B10C468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4D4BCF27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056F14B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6</w:t>
            </w:r>
          </w:p>
        </w:tc>
        <w:tc>
          <w:tcPr>
            <w:tcW w:w="369" w:type="dxa"/>
            <w:shd w:val="clear" w:color="auto" w:fill="auto"/>
          </w:tcPr>
          <w:p w14:paraId="5273BA3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CBAABAA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05865A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5</w:t>
            </w:r>
          </w:p>
        </w:tc>
        <w:tc>
          <w:tcPr>
            <w:tcW w:w="368" w:type="dxa"/>
            <w:shd w:val="clear" w:color="auto" w:fill="auto"/>
          </w:tcPr>
          <w:p w14:paraId="3A3FDFA1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F72ECEB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6F7CD8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5B93E1C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34931D6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A09AE77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14:paraId="2076EF4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0DC5A3A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222F322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41D66087" w14:textId="77777777" w:rsidR="00242778" w:rsidRPr="00A1056A" w:rsidRDefault="00242778" w:rsidP="008B505E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5841FA93" w14:textId="77777777" w:rsidR="00242778" w:rsidRPr="00A1056A" w:rsidRDefault="00242778" w:rsidP="008B505E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7636C9F1" w14:textId="77777777" w:rsidR="00242778" w:rsidRPr="00A1056A" w:rsidRDefault="00242778" w:rsidP="008B505E">
            <w:pPr>
              <w:jc w:val="both"/>
              <w:rPr>
                <w:b/>
                <w:color w:val="FF0000"/>
                <w:sz w:val="28"/>
                <w:szCs w:val="28"/>
                <w:lang w:val="it-IT"/>
              </w:rPr>
            </w:pPr>
            <w:r w:rsidRPr="00A1056A">
              <w:rPr>
                <w:b/>
                <w:color w:val="FF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368" w:type="dxa"/>
            <w:shd w:val="clear" w:color="auto" w:fill="auto"/>
          </w:tcPr>
          <w:p w14:paraId="2EEE1C0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FB5637F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CB6F91E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2</w:t>
            </w:r>
          </w:p>
        </w:tc>
        <w:tc>
          <w:tcPr>
            <w:tcW w:w="369" w:type="dxa"/>
            <w:shd w:val="clear" w:color="auto" w:fill="auto"/>
          </w:tcPr>
          <w:p w14:paraId="427FE90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401AEE5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4360F57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3</w:t>
            </w:r>
          </w:p>
        </w:tc>
        <w:tc>
          <w:tcPr>
            <w:tcW w:w="368" w:type="dxa"/>
            <w:shd w:val="clear" w:color="auto" w:fill="auto"/>
          </w:tcPr>
          <w:p w14:paraId="08F75BFE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490DB8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442324B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4</w:t>
            </w:r>
          </w:p>
        </w:tc>
        <w:tc>
          <w:tcPr>
            <w:tcW w:w="369" w:type="dxa"/>
            <w:shd w:val="clear" w:color="auto" w:fill="auto"/>
          </w:tcPr>
          <w:p w14:paraId="4A902AD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7C80114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6EDE0B9E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5</w:t>
            </w:r>
          </w:p>
        </w:tc>
        <w:tc>
          <w:tcPr>
            <w:tcW w:w="368" w:type="dxa"/>
            <w:shd w:val="clear" w:color="auto" w:fill="auto"/>
          </w:tcPr>
          <w:p w14:paraId="5770A4CF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76F6F25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29079F08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6</w:t>
            </w:r>
          </w:p>
        </w:tc>
        <w:tc>
          <w:tcPr>
            <w:tcW w:w="369" w:type="dxa"/>
            <w:shd w:val="clear" w:color="auto" w:fill="auto"/>
          </w:tcPr>
          <w:p w14:paraId="246CBF6A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AF8004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72E80AD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7</w:t>
            </w:r>
          </w:p>
        </w:tc>
        <w:tc>
          <w:tcPr>
            <w:tcW w:w="368" w:type="dxa"/>
            <w:shd w:val="clear" w:color="auto" w:fill="auto"/>
          </w:tcPr>
          <w:p w14:paraId="6E0B363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3F2B3C1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78ABFD4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8</w:t>
            </w:r>
          </w:p>
        </w:tc>
        <w:tc>
          <w:tcPr>
            <w:tcW w:w="369" w:type="dxa"/>
            <w:shd w:val="clear" w:color="auto" w:fill="auto"/>
          </w:tcPr>
          <w:p w14:paraId="791FF02B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594D9323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</w:p>
          <w:p w14:paraId="101286C0" w14:textId="77777777" w:rsidR="00242778" w:rsidRPr="00A1056A" w:rsidRDefault="00242778" w:rsidP="008B505E">
            <w:pPr>
              <w:jc w:val="both"/>
              <w:rPr>
                <w:lang w:val="it-IT"/>
              </w:rPr>
            </w:pPr>
            <w:r w:rsidRPr="00A1056A">
              <w:rPr>
                <w:lang w:val="it-IT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14:paraId="31C82FD8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67E03EDE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</w:p>
          <w:p w14:paraId="20D8BCD7" w14:textId="77777777" w:rsidR="00242778" w:rsidRPr="00A1056A" w:rsidRDefault="00242778" w:rsidP="008B505E">
            <w:pPr>
              <w:jc w:val="center"/>
              <w:rPr>
                <w:lang w:val="it-IT"/>
              </w:rPr>
            </w:pPr>
            <w:r w:rsidRPr="00A1056A">
              <w:rPr>
                <w:lang w:val="it-IT"/>
              </w:rPr>
              <w:t>Β</w:t>
            </w:r>
          </w:p>
        </w:tc>
      </w:tr>
    </w:tbl>
    <w:p w14:paraId="3B056A7C" w14:textId="77777777" w:rsidR="00242778" w:rsidRPr="00A1056A" w:rsidRDefault="00242778" w:rsidP="00242778">
      <w:pPr>
        <w:rPr>
          <w:lang w:val="it-IT"/>
        </w:rPr>
      </w:pPr>
    </w:p>
    <w:p w14:paraId="0BB24EAD" w14:textId="77777777" w:rsidR="00242778" w:rsidRDefault="00242778" w:rsidP="00242778">
      <w:pPr>
        <w:jc w:val="both"/>
        <w:rPr>
          <w:lang w:val="it-IT"/>
        </w:rPr>
      </w:pPr>
    </w:p>
    <w:p w14:paraId="757C4239" w14:textId="140C8F19" w:rsidR="00242778" w:rsidRPr="00CA02A5" w:rsidRDefault="00242778" w:rsidP="004D550C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en-US"/>
        </w:rPr>
        <w:br w:type="page"/>
      </w:r>
      <w:r w:rsidR="00CA02A5" w:rsidRPr="00CA02A5">
        <w:rPr>
          <w:b/>
          <w:sz w:val="28"/>
          <w:szCs w:val="28"/>
          <w:lang w:val="it-IT"/>
        </w:rPr>
        <w:lastRenderedPageBreak/>
        <w:t>Valutazione dei criteri</w:t>
      </w:r>
      <w:r w:rsidRPr="00CA02A5">
        <w:rPr>
          <w:b/>
          <w:sz w:val="28"/>
          <w:szCs w:val="28"/>
          <w:lang w:val="it-IT"/>
        </w:rPr>
        <w:t xml:space="preserve"> </w:t>
      </w:r>
    </w:p>
    <w:p w14:paraId="3B058090" w14:textId="77777777" w:rsidR="00242778" w:rsidRDefault="00242778" w:rsidP="00242778">
      <w:pPr>
        <w:jc w:val="center"/>
        <w:rPr>
          <w:lang w:val="it-IT"/>
        </w:rPr>
      </w:pPr>
    </w:p>
    <w:p w14:paraId="194F9478" w14:textId="77777777" w:rsidR="001F5136" w:rsidRPr="00CA02A5" w:rsidRDefault="001F5136" w:rsidP="00242778">
      <w:pPr>
        <w:jc w:val="center"/>
        <w:rPr>
          <w:lang w:val="it-IT"/>
        </w:rPr>
      </w:pPr>
    </w:p>
    <w:p w14:paraId="7B2FCF06" w14:textId="457C3788" w:rsidR="00242778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242778" w:rsidRPr="001F5136">
        <w:rPr>
          <w:b/>
          <w:lang w:val="it-IT"/>
        </w:rPr>
        <w:t xml:space="preserve"> 1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340"/>
        <w:gridCol w:w="341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1509"/>
      </w:tblGrid>
      <w:tr w:rsidR="00242778" w:rsidRPr="00CA02A5" w14:paraId="786356C8" w14:textId="77777777" w:rsidTr="00DE6687">
        <w:trPr>
          <w:trHeight w:val="583"/>
        </w:trPr>
        <w:tc>
          <w:tcPr>
            <w:tcW w:w="1589" w:type="dxa"/>
            <w:shd w:val="clear" w:color="auto" w:fill="auto"/>
          </w:tcPr>
          <w:p w14:paraId="74261A47" w14:textId="42D68A73" w:rsidR="00242778" w:rsidRPr="00CA02A5" w:rsidRDefault="00BF08B5" w:rsidP="008B505E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74CB14CB" w14:textId="7D67D3ED" w:rsidR="00242778" w:rsidRPr="00CA02A5" w:rsidRDefault="00CA02A5" w:rsidP="008B505E">
            <w:pPr>
              <w:jc w:val="center"/>
              <w:rPr>
                <w:lang w:val="it-IT"/>
              </w:rPr>
            </w:pPr>
            <w:r w:rsidRPr="00CA02A5">
              <w:rPr>
                <w:i/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2DE9AB74" w14:textId="42EB9E65" w:rsidR="00242778" w:rsidRPr="00CA02A5" w:rsidRDefault="00BF08B5" w:rsidP="008B505E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242778" w:rsidRPr="00CA02A5" w14:paraId="76B74B1A" w14:textId="77777777" w:rsidTr="00DE6687">
        <w:trPr>
          <w:trHeight w:val="1040"/>
        </w:trPr>
        <w:tc>
          <w:tcPr>
            <w:tcW w:w="1589" w:type="dxa"/>
            <w:shd w:val="clear" w:color="auto" w:fill="auto"/>
          </w:tcPr>
          <w:p w14:paraId="1605281A" w14:textId="47984BE0" w:rsidR="00242778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Caratteristiche di qualità degli IAS/ IFRS</w:t>
            </w:r>
          </w:p>
        </w:tc>
        <w:tc>
          <w:tcPr>
            <w:tcW w:w="352" w:type="dxa"/>
            <w:shd w:val="clear" w:color="auto" w:fill="auto"/>
          </w:tcPr>
          <w:p w14:paraId="5EE02138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57674EE3" w14:textId="77777777" w:rsidR="00242778" w:rsidRPr="00CA02A5" w:rsidRDefault="00242778" w:rsidP="008B505E">
            <w:pPr>
              <w:rPr>
                <w:lang w:val="it-IT"/>
              </w:rPr>
            </w:pPr>
          </w:p>
          <w:p w14:paraId="314A49BC" w14:textId="77777777" w:rsidR="00242778" w:rsidRPr="00CA02A5" w:rsidRDefault="00242778" w:rsidP="008B505E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09FB8106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109180D9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3908CB1E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2164FFEA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3ABA6875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1C46300A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4BADB9D0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62BE33A8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35D09EBB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1F663896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2F95A55D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1AF5B695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5F6A24C7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0611DE68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768DF5C6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3F1A9D66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7B151E41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74369966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6DA7CC92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595FFA3E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52100A71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4C6D7CCC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1F597F98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4780A9C2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2DFD5284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6A536007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1B97D0BA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2A2F1D6E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6C88BEBA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5509E77F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7802CBC6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1E506690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0D7B7111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53AD48FB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39D59AAD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529BC25A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3C7BD8ED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763DDAF4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3E05C132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7DD16D0F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6651C6BE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6A424F3F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0CE71721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186F0E67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77884ED8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4345B4F9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643C7BB6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</w:p>
          <w:p w14:paraId="7F62EB5A" w14:textId="77777777" w:rsidR="00242778" w:rsidRPr="00CA02A5" w:rsidRDefault="00242778" w:rsidP="008B505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10EBCDAA" w14:textId="77777777" w:rsidR="00242778" w:rsidRPr="00CA02A5" w:rsidRDefault="00242778" w:rsidP="008B505E">
            <w:pPr>
              <w:jc w:val="center"/>
              <w:rPr>
                <w:b/>
                <w:lang w:val="it-IT"/>
              </w:rPr>
            </w:pPr>
          </w:p>
          <w:p w14:paraId="413DB0E0" w14:textId="07B9598E" w:rsidR="00242778" w:rsidRPr="00CA02A5" w:rsidRDefault="001F5136" w:rsidP="008B505E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Informazione accurata</w:t>
            </w:r>
          </w:p>
        </w:tc>
      </w:tr>
    </w:tbl>
    <w:p w14:paraId="70C91A74" w14:textId="77777777" w:rsidR="00F55268" w:rsidRPr="00CA02A5" w:rsidRDefault="00F55268" w:rsidP="00E4180A">
      <w:pPr>
        <w:outlineLvl w:val="0"/>
        <w:rPr>
          <w:lang w:val="it-IT"/>
        </w:rPr>
      </w:pPr>
    </w:p>
    <w:p w14:paraId="6E08D7A3" w14:textId="77777777" w:rsidR="00F55268" w:rsidRPr="00CA02A5" w:rsidRDefault="00F55268" w:rsidP="00E4180A">
      <w:pPr>
        <w:outlineLvl w:val="0"/>
        <w:rPr>
          <w:lang w:val="it-IT"/>
        </w:rPr>
      </w:pPr>
    </w:p>
    <w:p w14:paraId="594D511A" w14:textId="496B3A71" w:rsidR="00DE6687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2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632"/>
      </w:tblGrid>
      <w:tr w:rsidR="00DE6687" w:rsidRPr="00CA02A5" w14:paraId="7F8765E8" w14:textId="77777777" w:rsidTr="001F5136">
        <w:trPr>
          <w:trHeight w:val="583"/>
        </w:trPr>
        <w:tc>
          <w:tcPr>
            <w:tcW w:w="1616" w:type="dxa"/>
            <w:shd w:val="clear" w:color="auto" w:fill="auto"/>
          </w:tcPr>
          <w:p w14:paraId="062D3401" w14:textId="7C58CD13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12" w:type="dxa"/>
            <w:gridSpan w:val="17"/>
            <w:shd w:val="clear" w:color="auto" w:fill="auto"/>
          </w:tcPr>
          <w:p w14:paraId="0F30D0E0" w14:textId="375754D8" w:rsidR="00DE6687" w:rsidRPr="00CA02A5" w:rsidRDefault="00CA02A5" w:rsidP="00092AFD">
            <w:pPr>
              <w:jc w:val="center"/>
              <w:rPr>
                <w:lang w:val="it-IT"/>
              </w:rPr>
            </w:pPr>
            <w:r w:rsidRPr="00CA02A5">
              <w:rPr>
                <w:i/>
                <w:lang w:val="it-IT"/>
              </w:rPr>
              <w:t>Importanza del criterio</w:t>
            </w:r>
          </w:p>
        </w:tc>
        <w:tc>
          <w:tcPr>
            <w:tcW w:w="1632" w:type="dxa"/>
            <w:shd w:val="clear" w:color="auto" w:fill="auto"/>
          </w:tcPr>
          <w:p w14:paraId="5EC9D1ED" w14:textId="6E096854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E6687" w:rsidRPr="00CA02A5" w14:paraId="30C77C37" w14:textId="77777777" w:rsidTr="001F5136">
        <w:trPr>
          <w:trHeight w:val="1040"/>
        </w:trPr>
        <w:tc>
          <w:tcPr>
            <w:tcW w:w="1616" w:type="dxa"/>
            <w:shd w:val="clear" w:color="auto" w:fill="auto"/>
          </w:tcPr>
          <w:p w14:paraId="085D7C4E" w14:textId="7B6C5EA3" w:rsidR="00DE6687" w:rsidRPr="00CA02A5" w:rsidRDefault="001F5136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Caratteristiche di qualità degli IAS/ IFRS</w:t>
            </w:r>
          </w:p>
        </w:tc>
        <w:tc>
          <w:tcPr>
            <w:tcW w:w="336" w:type="dxa"/>
            <w:shd w:val="clear" w:color="auto" w:fill="auto"/>
          </w:tcPr>
          <w:p w14:paraId="05767C1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D83BB07" w14:textId="77777777" w:rsidR="00DE6687" w:rsidRPr="00CA02A5" w:rsidRDefault="00DE6687" w:rsidP="00092AFD">
            <w:pPr>
              <w:rPr>
                <w:lang w:val="it-IT"/>
              </w:rPr>
            </w:pPr>
          </w:p>
          <w:p w14:paraId="31AABD42" w14:textId="77777777" w:rsidR="00DE6687" w:rsidRPr="00CA02A5" w:rsidRDefault="00DE6687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7E2B4BE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E0C4006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701154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1F9AECC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579BAC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9FE1D4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24B6429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F24DF2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491247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0F30F90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4CDFE1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D99D14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20FEACF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53D881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499F14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20CB243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C39148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4D4F12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18355AC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1E7B7A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17CEF6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70F8768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6E77FB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A1B80B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14:paraId="0C25181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61AD64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E9BD93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4BE8978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50AD92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C38D02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2A9764F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D08C26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415BFA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71656CC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B0A568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6A70D4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41B6380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68F9A4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E1EE27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11E4054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3AAE77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E7E409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4C8150B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801CD8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835859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585390E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8EAE8F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6F795D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14:paraId="633CDBC2" w14:textId="002E47B3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Effetti positivi dell’implementazione degli IAS / IFRS</w:t>
            </w:r>
          </w:p>
        </w:tc>
      </w:tr>
    </w:tbl>
    <w:p w14:paraId="6FF5228B" w14:textId="77777777" w:rsidR="00F55268" w:rsidRDefault="00F55268" w:rsidP="00E4180A">
      <w:pPr>
        <w:outlineLvl w:val="0"/>
        <w:rPr>
          <w:lang w:val="it-IT"/>
        </w:rPr>
      </w:pPr>
    </w:p>
    <w:p w14:paraId="1CFF7EC3" w14:textId="77777777" w:rsidR="001F5136" w:rsidRPr="00CA02A5" w:rsidRDefault="001F5136" w:rsidP="00E4180A">
      <w:pPr>
        <w:outlineLvl w:val="0"/>
        <w:rPr>
          <w:lang w:val="it-IT"/>
        </w:rPr>
      </w:pPr>
    </w:p>
    <w:p w14:paraId="39C0AEB1" w14:textId="31ADD951" w:rsidR="00DE6687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3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659"/>
      </w:tblGrid>
      <w:tr w:rsidR="00DE6687" w:rsidRPr="00CA02A5" w14:paraId="16383C80" w14:textId="77777777" w:rsidTr="001F5136">
        <w:trPr>
          <w:trHeight w:val="583"/>
        </w:trPr>
        <w:tc>
          <w:tcPr>
            <w:tcW w:w="1589" w:type="dxa"/>
            <w:shd w:val="clear" w:color="auto" w:fill="auto"/>
          </w:tcPr>
          <w:p w14:paraId="2FFA8B20" w14:textId="2DD456C0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12" w:type="dxa"/>
            <w:gridSpan w:val="17"/>
            <w:shd w:val="clear" w:color="auto" w:fill="auto"/>
          </w:tcPr>
          <w:p w14:paraId="39B827C3" w14:textId="48AA5D09" w:rsidR="00DE6687" w:rsidRPr="00CA02A5" w:rsidRDefault="00CA02A5" w:rsidP="00092AFD">
            <w:pPr>
              <w:jc w:val="center"/>
              <w:rPr>
                <w:lang w:val="it-IT"/>
              </w:rPr>
            </w:pPr>
            <w:r w:rsidRPr="00CA02A5">
              <w:rPr>
                <w:i/>
                <w:lang w:val="it-IT"/>
              </w:rPr>
              <w:t>Importanza del criterio</w:t>
            </w:r>
          </w:p>
        </w:tc>
        <w:tc>
          <w:tcPr>
            <w:tcW w:w="1659" w:type="dxa"/>
            <w:shd w:val="clear" w:color="auto" w:fill="auto"/>
          </w:tcPr>
          <w:p w14:paraId="68DA3536" w14:textId="0BDEABE6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E6687" w:rsidRPr="00CA02A5" w14:paraId="2C995BF6" w14:textId="77777777" w:rsidTr="001F5136">
        <w:trPr>
          <w:trHeight w:val="1040"/>
        </w:trPr>
        <w:tc>
          <w:tcPr>
            <w:tcW w:w="1589" w:type="dxa"/>
            <w:shd w:val="clear" w:color="auto" w:fill="auto"/>
          </w:tcPr>
          <w:p w14:paraId="0675B2DA" w14:textId="1281947C" w:rsidR="00DE6687" w:rsidRPr="00CA02A5" w:rsidRDefault="001F5136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Caratteristiche di qualità degli IAS/ IFRS</w:t>
            </w:r>
          </w:p>
        </w:tc>
        <w:tc>
          <w:tcPr>
            <w:tcW w:w="336" w:type="dxa"/>
            <w:shd w:val="clear" w:color="auto" w:fill="auto"/>
          </w:tcPr>
          <w:p w14:paraId="6C5AF91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9129B0E" w14:textId="77777777" w:rsidR="00DE6687" w:rsidRPr="00CA02A5" w:rsidRDefault="00DE6687" w:rsidP="00092AFD">
            <w:pPr>
              <w:rPr>
                <w:lang w:val="it-IT"/>
              </w:rPr>
            </w:pPr>
          </w:p>
          <w:p w14:paraId="59D34ED0" w14:textId="77777777" w:rsidR="00DE6687" w:rsidRPr="00CA02A5" w:rsidRDefault="00DE6687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1A835C9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C844E0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AB1F9F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58D07FD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1C5D4B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D7D65D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3EB9A7C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366449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56384F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45F0E5A6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5A6FD0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246BD3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5ED559C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9E29BC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57F3C1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3D3148E6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6C673C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654531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0C03686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9C8035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935F47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75F0E986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63BA78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996A49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14:paraId="1335C1D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05A7F1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ACB813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6C28A9E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F0A6F5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E5F0D0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1F8412C6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8D0FD3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48DEA4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0362CAA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005C03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7ACADE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3697D37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998DA3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7F95E1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349B124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C195F7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46F8BF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3658ECE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C861F6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06FB46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28694C5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AA21C16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81C759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659" w:type="dxa"/>
            <w:shd w:val="clear" w:color="auto" w:fill="auto"/>
          </w:tcPr>
          <w:p w14:paraId="26D74C5D" w14:textId="6F74E448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Difficoltà di implementazione degli IAS / IFRS</w:t>
            </w:r>
          </w:p>
        </w:tc>
      </w:tr>
    </w:tbl>
    <w:p w14:paraId="1269AD7C" w14:textId="77777777" w:rsidR="00DE6687" w:rsidRDefault="00DE6687" w:rsidP="00E4180A">
      <w:pPr>
        <w:outlineLvl w:val="0"/>
        <w:rPr>
          <w:lang w:val="it-IT"/>
        </w:rPr>
      </w:pPr>
    </w:p>
    <w:p w14:paraId="10AEB70A" w14:textId="77777777" w:rsidR="001F5136" w:rsidRPr="00CA02A5" w:rsidRDefault="001F5136" w:rsidP="00E4180A">
      <w:pPr>
        <w:outlineLvl w:val="0"/>
        <w:rPr>
          <w:lang w:val="it-IT"/>
        </w:rPr>
      </w:pPr>
    </w:p>
    <w:p w14:paraId="25FCCD92" w14:textId="7576D136" w:rsidR="00DE6687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4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773"/>
      </w:tblGrid>
      <w:tr w:rsidR="006D19E1" w:rsidRPr="00CA02A5" w14:paraId="794DD064" w14:textId="77777777" w:rsidTr="001F5136">
        <w:trPr>
          <w:trHeight w:val="583"/>
        </w:trPr>
        <w:tc>
          <w:tcPr>
            <w:tcW w:w="1616" w:type="dxa"/>
            <w:shd w:val="clear" w:color="auto" w:fill="auto"/>
          </w:tcPr>
          <w:p w14:paraId="6E671FCB" w14:textId="47975BB7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12" w:type="dxa"/>
            <w:gridSpan w:val="17"/>
            <w:shd w:val="clear" w:color="auto" w:fill="auto"/>
          </w:tcPr>
          <w:p w14:paraId="053BB313" w14:textId="186DE4E3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773" w:type="dxa"/>
            <w:shd w:val="clear" w:color="auto" w:fill="auto"/>
          </w:tcPr>
          <w:p w14:paraId="5E518AFC" w14:textId="4BF5FE88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1F5136" w:rsidRPr="00CA02A5" w14:paraId="6255B007" w14:textId="77777777" w:rsidTr="001F5136">
        <w:trPr>
          <w:trHeight w:val="1040"/>
        </w:trPr>
        <w:tc>
          <w:tcPr>
            <w:tcW w:w="1616" w:type="dxa"/>
            <w:shd w:val="clear" w:color="auto" w:fill="auto"/>
          </w:tcPr>
          <w:p w14:paraId="39408D48" w14:textId="38FB592C" w:rsidR="00DE6687" w:rsidRPr="00CA02A5" w:rsidRDefault="001F5136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Caratteristiche di qualità degli IAS/ IFRS</w:t>
            </w:r>
          </w:p>
        </w:tc>
        <w:tc>
          <w:tcPr>
            <w:tcW w:w="336" w:type="dxa"/>
            <w:shd w:val="clear" w:color="auto" w:fill="auto"/>
          </w:tcPr>
          <w:p w14:paraId="7C78CDD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17E4E6F" w14:textId="77777777" w:rsidR="00DE6687" w:rsidRPr="00CA02A5" w:rsidRDefault="00DE6687" w:rsidP="00092AFD">
            <w:pPr>
              <w:rPr>
                <w:lang w:val="it-IT"/>
              </w:rPr>
            </w:pPr>
          </w:p>
          <w:p w14:paraId="2593C62D" w14:textId="77777777" w:rsidR="00DE6687" w:rsidRPr="00CA02A5" w:rsidRDefault="00DE6687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31267B9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C61635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F2D05F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6D4B2DF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82E8CD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CDE95C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72250CF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26F74D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8E2219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762E79C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0020F9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A1E224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1114C2D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483D14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FFF7CF6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7769B4B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D47D2E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7721DA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2FE8DC6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35B0BA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6DA785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264721F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1EF708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9BBC1E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14:paraId="230BA2B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06E763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8B8E74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688C7DF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0C8F5A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884AC6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44D605B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1A7113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14BE72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37EFDF9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862946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8E5063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152D60E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8EB325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1F81FA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66E446C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E7B2D3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68234F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3C36414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873AD1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8C52DB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1F76B85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2889CD2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990F15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773" w:type="dxa"/>
            <w:shd w:val="clear" w:color="auto" w:fill="auto"/>
          </w:tcPr>
          <w:p w14:paraId="253E12D0" w14:textId="77777777" w:rsidR="001F5136" w:rsidRDefault="001F5136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Influenza sul </w:t>
            </w:r>
          </w:p>
          <w:p w14:paraId="7E5D5C70" w14:textId="77777777" w:rsidR="001F5136" w:rsidRDefault="001F5136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ruolo del commercialista/</w:t>
            </w:r>
          </w:p>
          <w:p w14:paraId="58878712" w14:textId="5EB021DB" w:rsidR="00DE6687" w:rsidRPr="00CA02A5" w:rsidRDefault="001F5136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contabile</w:t>
            </w:r>
          </w:p>
        </w:tc>
      </w:tr>
    </w:tbl>
    <w:p w14:paraId="0C4EEB5E" w14:textId="77777777" w:rsidR="00F55268" w:rsidRPr="00CA02A5" w:rsidRDefault="00F55268" w:rsidP="00E4180A">
      <w:pPr>
        <w:outlineLvl w:val="0"/>
        <w:rPr>
          <w:lang w:val="it-IT"/>
        </w:rPr>
      </w:pPr>
    </w:p>
    <w:p w14:paraId="4AA81B10" w14:textId="77777777" w:rsidR="00F55268" w:rsidRPr="00CA02A5" w:rsidRDefault="00F55268" w:rsidP="00E4180A">
      <w:pPr>
        <w:outlineLvl w:val="0"/>
        <w:rPr>
          <w:lang w:val="it-IT"/>
        </w:rPr>
      </w:pPr>
    </w:p>
    <w:p w14:paraId="1171B44B" w14:textId="6A450E2F" w:rsidR="00DE6687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5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38"/>
        <w:gridCol w:w="338"/>
        <w:gridCol w:w="338"/>
        <w:gridCol w:w="338"/>
        <w:gridCol w:w="338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603"/>
      </w:tblGrid>
      <w:tr w:rsidR="00DE6687" w:rsidRPr="00CA02A5" w14:paraId="2CB523FE" w14:textId="77777777" w:rsidTr="00092AFD">
        <w:trPr>
          <w:trHeight w:val="583"/>
        </w:trPr>
        <w:tc>
          <w:tcPr>
            <w:tcW w:w="1590" w:type="dxa"/>
            <w:shd w:val="clear" w:color="auto" w:fill="auto"/>
          </w:tcPr>
          <w:p w14:paraId="521E5206" w14:textId="25E5F2F6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35" w:type="dxa"/>
            <w:gridSpan w:val="17"/>
            <w:shd w:val="clear" w:color="auto" w:fill="auto"/>
          </w:tcPr>
          <w:p w14:paraId="703D9388" w14:textId="57C6D903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603" w:type="dxa"/>
            <w:shd w:val="clear" w:color="auto" w:fill="auto"/>
          </w:tcPr>
          <w:p w14:paraId="0551C311" w14:textId="6B58FB6A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E6687" w:rsidRPr="00CA02A5" w14:paraId="7D9FF04B" w14:textId="77777777" w:rsidTr="00092AFD">
        <w:trPr>
          <w:trHeight w:val="1040"/>
        </w:trPr>
        <w:tc>
          <w:tcPr>
            <w:tcW w:w="1590" w:type="dxa"/>
            <w:shd w:val="clear" w:color="auto" w:fill="auto"/>
          </w:tcPr>
          <w:p w14:paraId="3C327F52" w14:textId="4F9D6AB8" w:rsidR="00DE6687" w:rsidRPr="00CA02A5" w:rsidRDefault="001F5136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Informazione accurata</w:t>
            </w:r>
          </w:p>
        </w:tc>
        <w:tc>
          <w:tcPr>
            <w:tcW w:w="338" w:type="dxa"/>
            <w:shd w:val="clear" w:color="auto" w:fill="auto"/>
          </w:tcPr>
          <w:p w14:paraId="784B418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A1DE8F3" w14:textId="77777777" w:rsidR="00DE6687" w:rsidRPr="00CA02A5" w:rsidRDefault="00DE6687" w:rsidP="00092AFD">
            <w:pPr>
              <w:rPr>
                <w:lang w:val="it-IT"/>
              </w:rPr>
            </w:pPr>
          </w:p>
          <w:p w14:paraId="687EBDDE" w14:textId="77777777" w:rsidR="00DE6687" w:rsidRPr="00CA02A5" w:rsidRDefault="00DE6687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8" w:type="dxa"/>
            <w:shd w:val="clear" w:color="auto" w:fill="auto"/>
          </w:tcPr>
          <w:p w14:paraId="6146D6C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5AA3DB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F0DD8B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8" w:type="dxa"/>
            <w:shd w:val="clear" w:color="auto" w:fill="auto"/>
          </w:tcPr>
          <w:p w14:paraId="713FB27A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3AEF5E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A1C2A8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14:paraId="0598832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6ECC15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3C213B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14:paraId="477AA5D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7395E4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EE2D1E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14:paraId="5E9CBF9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E6F418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D309B1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5CB9FDF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651EE2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02A828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29DE0A2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6391C8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807C85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7D9CDFD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644CE3F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8A8F9C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2582947E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D8779C5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15745C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3C1D64A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EABF1E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56CE9F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2E586C8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1148D2B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1C93FA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109BBCD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41A84F69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70FB37AC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7093BB17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E7D5A10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59F509A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287F3C08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42ED0E1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031016A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1B414F52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38CCA0B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B2FDCE4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3639E8F3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66AA8F1D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</w:p>
          <w:p w14:paraId="38412766" w14:textId="77777777" w:rsidR="00DE6687" w:rsidRPr="00CA02A5" w:rsidRDefault="00DE6687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603" w:type="dxa"/>
            <w:shd w:val="clear" w:color="auto" w:fill="auto"/>
          </w:tcPr>
          <w:p w14:paraId="3691420E" w14:textId="260FC16D" w:rsidR="00DE6687" w:rsidRPr="00CA02A5" w:rsidRDefault="001F5136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Effetti positivi dell’imple-mentazione degli IAS / IFRS</w:t>
            </w:r>
          </w:p>
        </w:tc>
      </w:tr>
    </w:tbl>
    <w:p w14:paraId="45A41417" w14:textId="77777777" w:rsidR="001F5136" w:rsidRDefault="001F5136" w:rsidP="00DE6687">
      <w:pPr>
        <w:rPr>
          <w:lang w:val="it-IT"/>
        </w:rPr>
      </w:pPr>
    </w:p>
    <w:p w14:paraId="3E032281" w14:textId="77777777" w:rsidR="001F5136" w:rsidRDefault="001F5136" w:rsidP="00DE6687">
      <w:pPr>
        <w:rPr>
          <w:lang w:val="it-IT"/>
        </w:rPr>
      </w:pPr>
    </w:p>
    <w:p w14:paraId="5284291C" w14:textId="19B0B6F4" w:rsidR="00DE6687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6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E6687" w:rsidRPr="00CA02A5" w14:paraId="00A5A9FE" w14:textId="77777777" w:rsidTr="00DE6687">
        <w:trPr>
          <w:trHeight w:val="583"/>
        </w:trPr>
        <w:tc>
          <w:tcPr>
            <w:tcW w:w="1479" w:type="dxa"/>
            <w:shd w:val="clear" w:color="auto" w:fill="auto"/>
          </w:tcPr>
          <w:p w14:paraId="3329FD4D" w14:textId="79EEB7F9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6CE73C8D" w14:textId="0AC4A090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7E0AD54B" w14:textId="76EA034F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E6687" w:rsidRPr="00CA02A5" w14:paraId="639883A2" w14:textId="77777777" w:rsidTr="00DE6687">
        <w:trPr>
          <w:trHeight w:val="1040"/>
        </w:trPr>
        <w:tc>
          <w:tcPr>
            <w:tcW w:w="1479" w:type="dxa"/>
            <w:shd w:val="clear" w:color="auto" w:fill="auto"/>
          </w:tcPr>
          <w:p w14:paraId="6E771F9B" w14:textId="46DB56B7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Informazione accurata</w:t>
            </w:r>
          </w:p>
        </w:tc>
        <w:tc>
          <w:tcPr>
            <w:tcW w:w="336" w:type="dxa"/>
            <w:shd w:val="clear" w:color="auto" w:fill="auto"/>
          </w:tcPr>
          <w:p w14:paraId="6B046F3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42AE081" w14:textId="77777777" w:rsidR="00DE6687" w:rsidRPr="00CA02A5" w:rsidRDefault="00DE6687" w:rsidP="00DE6687">
            <w:pPr>
              <w:rPr>
                <w:lang w:val="it-IT"/>
              </w:rPr>
            </w:pPr>
          </w:p>
          <w:p w14:paraId="1BF37AC6" w14:textId="77777777" w:rsidR="00DE6687" w:rsidRPr="00CA02A5" w:rsidRDefault="00DE6687" w:rsidP="00DE6687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66B9C37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F8C754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A7C4F2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1DF673A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2BF7C4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70F628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0443610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7EE4C2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BEBF1E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25ACB35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D68EAE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D08284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6CFF45B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822C11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8577FE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1FD393B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2D7C86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B2FCBD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73ACE32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A944C5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6410CA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788F503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D0516E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74BD24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72CE3F5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D60AEC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11D7E0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5378B0E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826758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677114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30DDF5A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E26F2D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73F321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5E72871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AB516D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039B9E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019E9D0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CFBE16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602F28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5A1FF12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67233A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634CED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22EFA58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EAF332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24AD8C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0C6A3FA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319A85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A5BEFE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64106250" w14:textId="668B1918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Difficoltà di implementazione degli IAS / IFRS</w:t>
            </w:r>
          </w:p>
        </w:tc>
      </w:tr>
    </w:tbl>
    <w:p w14:paraId="6CFEBF42" w14:textId="77777777" w:rsidR="009D1E4A" w:rsidRPr="00CA02A5" w:rsidRDefault="009D1E4A" w:rsidP="00DE6687">
      <w:pPr>
        <w:tabs>
          <w:tab w:val="left" w:pos="1065"/>
        </w:tabs>
        <w:rPr>
          <w:lang w:val="it-IT"/>
        </w:rPr>
      </w:pPr>
    </w:p>
    <w:p w14:paraId="7B473AE0" w14:textId="3970BBF5" w:rsidR="00DE6687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7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07"/>
      </w:tblGrid>
      <w:tr w:rsidR="00DE6687" w:rsidRPr="00CA02A5" w14:paraId="33482327" w14:textId="77777777" w:rsidTr="00DE6687">
        <w:trPr>
          <w:trHeight w:val="583"/>
        </w:trPr>
        <w:tc>
          <w:tcPr>
            <w:tcW w:w="1479" w:type="dxa"/>
            <w:shd w:val="clear" w:color="auto" w:fill="auto"/>
          </w:tcPr>
          <w:p w14:paraId="76AA9E67" w14:textId="7F9F433F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0A8BDF84" w14:textId="0EFD72C5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442" w:type="dxa"/>
            <w:shd w:val="clear" w:color="auto" w:fill="auto"/>
          </w:tcPr>
          <w:p w14:paraId="330A7570" w14:textId="0EA4F37B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E6687" w:rsidRPr="00CA02A5" w14:paraId="0FB15BFB" w14:textId="77777777" w:rsidTr="00DE6687">
        <w:trPr>
          <w:trHeight w:val="1040"/>
        </w:trPr>
        <w:tc>
          <w:tcPr>
            <w:tcW w:w="1479" w:type="dxa"/>
            <w:shd w:val="clear" w:color="auto" w:fill="auto"/>
          </w:tcPr>
          <w:p w14:paraId="7179645C" w14:textId="2CCA9B5C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Informazione accurata</w:t>
            </w:r>
          </w:p>
        </w:tc>
        <w:tc>
          <w:tcPr>
            <w:tcW w:w="336" w:type="dxa"/>
            <w:shd w:val="clear" w:color="auto" w:fill="auto"/>
          </w:tcPr>
          <w:p w14:paraId="590C0B6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E1ED439" w14:textId="77777777" w:rsidR="00DE6687" w:rsidRPr="00CA02A5" w:rsidRDefault="00DE6687" w:rsidP="00DE6687">
            <w:pPr>
              <w:rPr>
                <w:lang w:val="it-IT"/>
              </w:rPr>
            </w:pPr>
          </w:p>
          <w:p w14:paraId="3FC06C11" w14:textId="77777777" w:rsidR="00DE6687" w:rsidRPr="00CA02A5" w:rsidRDefault="00DE6687" w:rsidP="00DE6687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53FEAE7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C776FA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D035FD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4581876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534B71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260AF1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7229047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A9DAC5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DE94E5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7A70079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6DF587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1517A6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1DD1FC4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BC87D2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576D61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6B008A7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ECD148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C987CE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30FC237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3E9C17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9B0746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116F9D9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1FE815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BB43F9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6CF7858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ECA737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7BBA95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255D439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5F75D9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DCE19E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66C3DD7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3154EA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376CCE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5FA0C11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51D9A0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BA9E6B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5005BA5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6CAD26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DF7A79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10E53FB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5C9627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9D317B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1240BE7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8D6A00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CC7435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436ECC3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C9D975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4C3253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14:paraId="1D77958F" w14:textId="242ADB9F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Influenza sul ruolo del commercialista/contabile</w:t>
            </w:r>
          </w:p>
        </w:tc>
      </w:tr>
    </w:tbl>
    <w:p w14:paraId="2222552C" w14:textId="77777777" w:rsidR="00DE6687" w:rsidRPr="00CA02A5" w:rsidRDefault="00DE6687" w:rsidP="00DE6687">
      <w:pPr>
        <w:tabs>
          <w:tab w:val="left" w:pos="1065"/>
        </w:tabs>
        <w:rPr>
          <w:lang w:val="it-IT"/>
        </w:rPr>
      </w:pPr>
    </w:p>
    <w:p w14:paraId="610684DF" w14:textId="54C69499" w:rsidR="00DE6687" w:rsidRPr="00DB77E1" w:rsidRDefault="00BF08B5" w:rsidP="00DB77E1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8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E6687" w:rsidRPr="00CA02A5" w14:paraId="7E5B9A1F" w14:textId="77777777" w:rsidTr="00092AFD">
        <w:trPr>
          <w:trHeight w:val="583"/>
        </w:trPr>
        <w:tc>
          <w:tcPr>
            <w:tcW w:w="1479" w:type="dxa"/>
            <w:shd w:val="clear" w:color="auto" w:fill="auto"/>
          </w:tcPr>
          <w:p w14:paraId="52244583" w14:textId="2763C690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548B9F03" w14:textId="313859BF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0B600990" w14:textId="5E5CB02A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E6687" w:rsidRPr="00CA02A5" w14:paraId="232C4940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1B349C0A" w14:textId="41755613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Effetti positivi dell’implementazione degli IAS / IFRS</w:t>
            </w:r>
          </w:p>
        </w:tc>
        <w:tc>
          <w:tcPr>
            <w:tcW w:w="336" w:type="dxa"/>
            <w:shd w:val="clear" w:color="auto" w:fill="auto"/>
          </w:tcPr>
          <w:p w14:paraId="4C52DA0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1828FA4" w14:textId="77777777" w:rsidR="00DE6687" w:rsidRPr="00CA02A5" w:rsidRDefault="00DE6687" w:rsidP="00DE6687">
            <w:pPr>
              <w:rPr>
                <w:lang w:val="it-IT"/>
              </w:rPr>
            </w:pPr>
          </w:p>
          <w:p w14:paraId="28CD454B" w14:textId="77777777" w:rsidR="00DE6687" w:rsidRPr="00CA02A5" w:rsidRDefault="00DE6687" w:rsidP="00DE6687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65E8295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687837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7CB4C4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7D3A877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96C2FE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677AAC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47DF950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764BCE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EAFCCD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59518B8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86186F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08386E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10DBF9B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208474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2A398E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092CD60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81B2F0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5E89FC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2847370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F1763F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F637CD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36B9D43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21043F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50B19D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65EC1EA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E60F80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918456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132BCCA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257C22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BC0C3B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3D21F48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AAE310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79C123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6974A48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AD9686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186ED3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704740D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88FDE4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24F705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7C964B2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CCE90F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B9CB77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16361DC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520355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FAAA48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407737D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8A6410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D1937B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2B7ADAE5" w14:textId="4011A3D3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Difficoltà di implementazione degli IAS / IFRS</w:t>
            </w:r>
          </w:p>
        </w:tc>
      </w:tr>
    </w:tbl>
    <w:p w14:paraId="7502EFB8" w14:textId="77777777" w:rsidR="00DE6687" w:rsidRPr="00CA02A5" w:rsidRDefault="00DE6687" w:rsidP="00DE6687">
      <w:pPr>
        <w:tabs>
          <w:tab w:val="left" w:pos="1065"/>
        </w:tabs>
        <w:rPr>
          <w:lang w:val="it-IT"/>
        </w:rPr>
      </w:pPr>
    </w:p>
    <w:p w14:paraId="559E974D" w14:textId="37F48BE3" w:rsidR="00DE6687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9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E6687" w:rsidRPr="00CA02A5" w14:paraId="57BFCABB" w14:textId="77777777" w:rsidTr="00092AFD">
        <w:trPr>
          <w:trHeight w:val="583"/>
        </w:trPr>
        <w:tc>
          <w:tcPr>
            <w:tcW w:w="1479" w:type="dxa"/>
            <w:shd w:val="clear" w:color="auto" w:fill="auto"/>
          </w:tcPr>
          <w:p w14:paraId="401F40AF" w14:textId="1FBA34EB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0A016001" w14:textId="460574B4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71CCC573" w14:textId="46190A4E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E6687" w:rsidRPr="00CA02A5" w14:paraId="0E6D201B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73D14ECF" w14:textId="74B39183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Effetti positivi dell’implementazione degli IAS / IFRS</w:t>
            </w:r>
          </w:p>
        </w:tc>
        <w:tc>
          <w:tcPr>
            <w:tcW w:w="336" w:type="dxa"/>
            <w:shd w:val="clear" w:color="auto" w:fill="auto"/>
          </w:tcPr>
          <w:p w14:paraId="3FC9441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7465850" w14:textId="77777777" w:rsidR="00DE6687" w:rsidRPr="00CA02A5" w:rsidRDefault="00DE6687" w:rsidP="00DE6687">
            <w:pPr>
              <w:rPr>
                <w:lang w:val="it-IT"/>
              </w:rPr>
            </w:pPr>
          </w:p>
          <w:p w14:paraId="50B6B7BF" w14:textId="77777777" w:rsidR="00DE6687" w:rsidRPr="00CA02A5" w:rsidRDefault="00DE6687" w:rsidP="00DE6687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0CB40D8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278BB0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CABEF7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0B0E355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B2142A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60666F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3EA9065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564438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27FF77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2245BDF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896755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F21648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6F1B410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39B62A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B2516F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58EE90D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33862C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533174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04100F1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771F2C6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1F7903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1163456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86A2A3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BE2F18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1C59791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F86B95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E81774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27CABB5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78291F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726668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773832E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2062E1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2234EE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1F97856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2E5C02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30A3D3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0ADB29A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4DA51E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685AB8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2112C10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784C31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B3E6D5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54F50D0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801936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F8058F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09E1DC5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8CDC81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98140A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7E9AA9B2" w14:textId="55C4C546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Influenza sul ruolo del commercialista/contabile</w:t>
            </w:r>
          </w:p>
        </w:tc>
      </w:tr>
    </w:tbl>
    <w:p w14:paraId="0B756AD4" w14:textId="77777777" w:rsidR="00DE6687" w:rsidRPr="00CA02A5" w:rsidRDefault="00DE6687" w:rsidP="00DE6687">
      <w:pPr>
        <w:tabs>
          <w:tab w:val="left" w:pos="1065"/>
        </w:tabs>
        <w:rPr>
          <w:lang w:val="it-IT"/>
        </w:rPr>
      </w:pPr>
    </w:p>
    <w:p w14:paraId="5727F55A" w14:textId="1E62CEA2" w:rsidR="00DE6687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DE6687" w:rsidRPr="001F5136">
        <w:rPr>
          <w:b/>
          <w:lang w:val="it-IT"/>
        </w:rPr>
        <w:t xml:space="preserve"> 10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E6687" w:rsidRPr="00CA02A5" w14:paraId="5F1D3E29" w14:textId="77777777" w:rsidTr="00092AFD">
        <w:trPr>
          <w:trHeight w:val="583"/>
        </w:trPr>
        <w:tc>
          <w:tcPr>
            <w:tcW w:w="1479" w:type="dxa"/>
            <w:shd w:val="clear" w:color="auto" w:fill="auto"/>
          </w:tcPr>
          <w:p w14:paraId="32FC5F41" w14:textId="1473214A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16DF0720" w14:textId="713B280A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0521072F" w14:textId="27E7414F" w:rsidR="00DE6687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E6687" w:rsidRPr="00CA02A5" w14:paraId="67FCE950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7FE68B8C" w14:textId="02E8A1B1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Difficoltà di implementazione degli IAS / IFRS</w:t>
            </w:r>
          </w:p>
        </w:tc>
        <w:tc>
          <w:tcPr>
            <w:tcW w:w="336" w:type="dxa"/>
            <w:shd w:val="clear" w:color="auto" w:fill="auto"/>
          </w:tcPr>
          <w:p w14:paraId="4A84863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91D349B" w14:textId="77777777" w:rsidR="00DE6687" w:rsidRPr="00CA02A5" w:rsidRDefault="00DE6687" w:rsidP="00DE6687">
            <w:pPr>
              <w:rPr>
                <w:lang w:val="it-IT"/>
              </w:rPr>
            </w:pPr>
          </w:p>
          <w:p w14:paraId="50781598" w14:textId="77777777" w:rsidR="00DE6687" w:rsidRPr="00CA02A5" w:rsidRDefault="00DE6687" w:rsidP="00DE6687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29E148A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2ACFFB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1DBE40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6BC7CFB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B794E6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7C237A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60DE31A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724872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F628E3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62F65E5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08D4C2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7B032C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6D98499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64B1AA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A49CCD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4C43FD9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765620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76D7E68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7E971E8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067B8E45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D0DA38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1F47C0FF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EC3C4A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575B7E6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6C0DF3F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E541DF2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C0DAC26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2392028D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3789F6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5883DD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46B9FC0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806BA5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65266F1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0E81CCD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49CCA2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E04C0F1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076AB7EB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41E681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D8C43A0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490B21F9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4B2326EC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E9900EE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6EC57217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7B6CF13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2B32C2F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556EB7B4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138A47C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</w:p>
          <w:p w14:paraId="3AF0CA3A" w14:textId="77777777" w:rsidR="00DE6687" w:rsidRPr="00CA02A5" w:rsidRDefault="00DE6687" w:rsidP="00DE6687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428AF59A" w14:textId="033D1BCB" w:rsidR="00DE6687" w:rsidRPr="00CA02A5" w:rsidRDefault="001F5136" w:rsidP="00DE6687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Influenza sul ruolo del commercialista/contabile</w:t>
            </w:r>
          </w:p>
        </w:tc>
      </w:tr>
    </w:tbl>
    <w:p w14:paraId="6C8F9021" w14:textId="77777777" w:rsidR="00DE6687" w:rsidRPr="00CA02A5" w:rsidRDefault="00DE6687" w:rsidP="00DE6687">
      <w:pPr>
        <w:tabs>
          <w:tab w:val="left" w:pos="1065"/>
        </w:tabs>
        <w:rPr>
          <w:lang w:val="it-IT"/>
        </w:rPr>
      </w:pPr>
    </w:p>
    <w:p w14:paraId="5A993BAC" w14:textId="77777777" w:rsidR="00855F25" w:rsidRDefault="00855F25" w:rsidP="00DE6687">
      <w:pPr>
        <w:tabs>
          <w:tab w:val="left" w:pos="1065"/>
        </w:tabs>
        <w:rPr>
          <w:lang w:val="it-IT"/>
        </w:rPr>
      </w:pPr>
    </w:p>
    <w:p w14:paraId="420566D9" w14:textId="77777777" w:rsidR="001F5136" w:rsidRDefault="001F5136" w:rsidP="00DE6687">
      <w:pPr>
        <w:tabs>
          <w:tab w:val="left" w:pos="1065"/>
        </w:tabs>
        <w:rPr>
          <w:lang w:val="it-IT"/>
        </w:rPr>
      </w:pPr>
    </w:p>
    <w:p w14:paraId="613F9310" w14:textId="77777777" w:rsidR="00DB77E1" w:rsidRDefault="00DB77E1" w:rsidP="00DE6687">
      <w:pPr>
        <w:tabs>
          <w:tab w:val="left" w:pos="1065"/>
        </w:tabs>
        <w:rPr>
          <w:lang w:val="it-IT"/>
        </w:rPr>
      </w:pPr>
    </w:p>
    <w:p w14:paraId="64477057" w14:textId="77777777" w:rsidR="001F5136" w:rsidRPr="00CA02A5" w:rsidRDefault="001F5136" w:rsidP="00DE6687">
      <w:pPr>
        <w:tabs>
          <w:tab w:val="left" w:pos="1065"/>
        </w:tabs>
        <w:rPr>
          <w:lang w:val="it-IT"/>
        </w:rPr>
      </w:pPr>
    </w:p>
    <w:p w14:paraId="43930EB9" w14:textId="0D1E2267" w:rsidR="00855F25" w:rsidRDefault="00BF08B5" w:rsidP="00855F25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Valutazione</w:t>
      </w:r>
      <w:r w:rsidR="00855F25" w:rsidRPr="00CA02A5">
        <w:rPr>
          <w:b/>
          <w:sz w:val="28"/>
          <w:szCs w:val="28"/>
          <w:lang w:val="it-IT"/>
        </w:rPr>
        <w:t xml:space="preserve"> </w:t>
      </w:r>
      <w:r w:rsidR="001F5136">
        <w:rPr>
          <w:b/>
          <w:sz w:val="28"/>
          <w:szCs w:val="28"/>
          <w:lang w:val="it-IT"/>
        </w:rPr>
        <w:t>de</w:t>
      </w:r>
      <w:r w:rsidR="001F5136" w:rsidRPr="001F5136">
        <w:rPr>
          <w:b/>
          <w:sz w:val="28"/>
          <w:szCs w:val="28"/>
          <w:lang w:val="it-IT"/>
        </w:rPr>
        <w:t>i sub</w:t>
      </w:r>
      <w:r w:rsidR="001F5136">
        <w:rPr>
          <w:b/>
          <w:sz w:val="28"/>
          <w:szCs w:val="28"/>
          <w:lang w:val="it-IT"/>
        </w:rPr>
        <w:t>-criteri</w:t>
      </w:r>
    </w:p>
    <w:p w14:paraId="23ADADD2" w14:textId="77777777" w:rsidR="001F5136" w:rsidRPr="00CA02A5" w:rsidRDefault="001F5136" w:rsidP="00855F25">
      <w:pPr>
        <w:jc w:val="center"/>
        <w:rPr>
          <w:b/>
          <w:sz w:val="28"/>
          <w:szCs w:val="28"/>
          <w:lang w:val="it-IT"/>
        </w:rPr>
      </w:pPr>
    </w:p>
    <w:p w14:paraId="7BA8B5DB" w14:textId="263E6069" w:rsidR="00855F25" w:rsidRPr="00CA02A5" w:rsidRDefault="001F5136" w:rsidP="00855F25">
      <w:pPr>
        <w:numPr>
          <w:ilvl w:val="0"/>
          <w:numId w:val="22"/>
        </w:numPr>
        <w:jc w:val="both"/>
        <w:rPr>
          <w:b/>
          <w:sz w:val="28"/>
          <w:szCs w:val="28"/>
          <w:lang w:val="it-IT"/>
        </w:rPr>
      </w:pPr>
      <w:r>
        <w:rPr>
          <w:lang w:val="it-IT"/>
        </w:rPr>
        <w:t xml:space="preserve">Valutare i sub-criteri relativi al Criterio </w:t>
      </w:r>
      <w:r w:rsidR="00855F25" w:rsidRPr="00CA02A5">
        <w:rPr>
          <w:b/>
          <w:lang w:val="it-IT"/>
        </w:rPr>
        <w:t>“</w:t>
      </w:r>
      <w:r>
        <w:rPr>
          <w:b/>
          <w:lang w:val="it-IT"/>
        </w:rPr>
        <w:t>Caratteristiche di qualità degli IAS/ IFRS</w:t>
      </w:r>
      <w:r w:rsidR="00855F25" w:rsidRPr="00CA02A5">
        <w:rPr>
          <w:b/>
          <w:lang w:val="it-IT"/>
        </w:rPr>
        <w:t>”</w:t>
      </w:r>
    </w:p>
    <w:p w14:paraId="12558CEB" w14:textId="77777777" w:rsidR="00855F25" w:rsidRPr="00CA02A5" w:rsidRDefault="00855F25" w:rsidP="00855F25">
      <w:pPr>
        <w:jc w:val="both"/>
        <w:rPr>
          <w:b/>
          <w:lang w:val="it-IT"/>
        </w:rPr>
      </w:pPr>
    </w:p>
    <w:p w14:paraId="1D6A5B61" w14:textId="11AA4F0C" w:rsidR="00855F25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855F25" w:rsidRPr="001F5136">
        <w:rPr>
          <w:b/>
          <w:lang w:val="it-IT"/>
        </w:rPr>
        <w:t xml:space="preserve"> 11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43"/>
        <w:gridCol w:w="342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1322"/>
      </w:tblGrid>
      <w:tr w:rsidR="00855F25" w:rsidRPr="00CA02A5" w14:paraId="68CF8425" w14:textId="77777777" w:rsidTr="00DB77E1">
        <w:trPr>
          <w:trHeight w:val="339"/>
        </w:trPr>
        <w:tc>
          <w:tcPr>
            <w:tcW w:w="1589" w:type="dxa"/>
            <w:shd w:val="clear" w:color="auto" w:fill="auto"/>
          </w:tcPr>
          <w:p w14:paraId="14406B7D" w14:textId="775EA095" w:rsidR="00855F25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06684652" w14:textId="006B23E8" w:rsidR="00855F25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695E7C32" w14:textId="2A263A63" w:rsidR="00855F25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12646B" w:rsidRPr="00CA02A5" w14:paraId="4398847C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2B3D41C1" w14:textId="146F6B83" w:rsidR="00855F25" w:rsidRPr="001F5136" w:rsidRDefault="0012646B" w:rsidP="001F5136">
            <w:pPr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Comprensibilità</w:t>
            </w:r>
          </w:p>
        </w:tc>
        <w:tc>
          <w:tcPr>
            <w:tcW w:w="352" w:type="dxa"/>
            <w:shd w:val="clear" w:color="auto" w:fill="auto"/>
          </w:tcPr>
          <w:p w14:paraId="68105EC1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5710038E" w14:textId="77777777" w:rsidR="00855F25" w:rsidRPr="00CA02A5" w:rsidRDefault="00855F25" w:rsidP="00092AFD">
            <w:pPr>
              <w:rPr>
                <w:lang w:val="it-IT"/>
              </w:rPr>
            </w:pPr>
          </w:p>
          <w:p w14:paraId="1C653894" w14:textId="77777777" w:rsidR="00855F25" w:rsidRPr="00CA02A5" w:rsidRDefault="00855F25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72383F02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72D6273C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1CAC1E36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120FC95F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02AD0D7E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3EB554B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3633F2C5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01F535DA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371FAE35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556B0211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053B3CB7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C94F998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0A381024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23CFF957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7C9D4449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3851A1E0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2EBBE3DF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79219F26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19E37D67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74E90FD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2C1D1912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7357953D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02052CDD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1B96DCC0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059F69A7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FA4E31D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03A9B943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2134FE22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09061A13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A22F576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3A2F904D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DBFAB0B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D11B35D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3B1AE5FB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11F596F1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15AC5D57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10859884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7038C57C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CFD1577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242D53F8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79FB0D7C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2F413753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73F42691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78788A73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43644EB2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7A2BD24F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7E30241F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</w:p>
          <w:p w14:paraId="17E6AA2E" w14:textId="77777777" w:rsidR="00855F25" w:rsidRPr="00CA02A5" w:rsidRDefault="00855F25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071B765D" w14:textId="13E424B2" w:rsidR="00855F25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bCs/>
                <w:color w:val="000000"/>
                <w:lang w:val="it-IT"/>
              </w:rPr>
              <w:t>Rilevanza per il processo decisionale</w:t>
            </w:r>
          </w:p>
        </w:tc>
      </w:tr>
    </w:tbl>
    <w:p w14:paraId="4D1F5373" w14:textId="77777777" w:rsidR="00855F25" w:rsidRPr="001F5136" w:rsidRDefault="00855F25" w:rsidP="00855F25">
      <w:pPr>
        <w:jc w:val="both"/>
        <w:rPr>
          <w:b/>
          <w:sz w:val="28"/>
          <w:szCs w:val="28"/>
          <w:lang w:val="it-IT"/>
        </w:rPr>
      </w:pPr>
    </w:p>
    <w:p w14:paraId="092E92A2" w14:textId="74483871" w:rsidR="00B1673E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B1673E" w:rsidRPr="001F5136">
        <w:rPr>
          <w:b/>
          <w:lang w:val="it-IT"/>
        </w:rPr>
        <w:t xml:space="preserve"> 12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43"/>
        <w:gridCol w:w="342"/>
        <w:gridCol w:w="342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1342"/>
      </w:tblGrid>
      <w:tr w:rsidR="00B1673E" w:rsidRPr="00CA02A5" w14:paraId="6D788098" w14:textId="77777777" w:rsidTr="00DB77E1">
        <w:trPr>
          <w:trHeight w:val="297"/>
        </w:trPr>
        <w:tc>
          <w:tcPr>
            <w:tcW w:w="1589" w:type="dxa"/>
            <w:shd w:val="clear" w:color="auto" w:fill="auto"/>
          </w:tcPr>
          <w:p w14:paraId="5ABBF843" w14:textId="24D386FD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78301101" w14:textId="1177B51C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67095E6E" w14:textId="0EAC3CAF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B1673E" w:rsidRPr="00CA02A5" w14:paraId="5A00D340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2D6192FC" w14:textId="6910B1DE" w:rsidR="00B1673E" w:rsidRPr="0012646B" w:rsidRDefault="0012646B" w:rsidP="0012646B">
            <w:pPr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Comprensibilità</w:t>
            </w:r>
          </w:p>
        </w:tc>
        <w:tc>
          <w:tcPr>
            <w:tcW w:w="352" w:type="dxa"/>
            <w:shd w:val="clear" w:color="auto" w:fill="auto"/>
          </w:tcPr>
          <w:p w14:paraId="13509B5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6638776" w14:textId="77777777" w:rsidR="00B1673E" w:rsidRPr="00CA02A5" w:rsidRDefault="00B1673E" w:rsidP="00092AFD">
            <w:pPr>
              <w:rPr>
                <w:lang w:val="it-IT"/>
              </w:rPr>
            </w:pPr>
          </w:p>
          <w:p w14:paraId="03507836" w14:textId="77777777" w:rsidR="00B1673E" w:rsidRPr="00CA02A5" w:rsidRDefault="00B1673E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412067E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33E591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9EDA2B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0C88705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94AB15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1823A7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2C0A85C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ABA2DB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37938F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1C8C753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3798C0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8FCF81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1BC5D87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00DB52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8EC73C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2222CA3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BB3DAD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DDE916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4E7C80C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964DE6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DB60C2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5BFC5CF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B86C5F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C669AC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074DC2A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D31573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8EB849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7E4A63C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6E1C74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EA75C8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1596013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6BA323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026270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72B3FB5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DBE944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34BF0F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636806F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8E0771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645982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76E9FD9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9B3186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6BCBD7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01BDCDC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98C510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70DCF3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77D4497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614946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E8D483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0D1782C7" w14:textId="41157639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bCs/>
                <w:color w:val="000000"/>
                <w:lang w:val="it-IT"/>
              </w:rPr>
              <w:t>Affidabilità</w:t>
            </w:r>
          </w:p>
        </w:tc>
      </w:tr>
    </w:tbl>
    <w:p w14:paraId="6CB5189C" w14:textId="77777777" w:rsidR="00855F25" w:rsidRPr="00CA02A5" w:rsidRDefault="00855F25" w:rsidP="00DE6687">
      <w:pPr>
        <w:tabs>
          <w:tab w:val="left" w:pos="1065"/>
        </w:tabs>
        <w:rPr>
          <w:lang w:val="it-IT"/>
        </w:rPr>
      </w:pPr>
    </w:p>
    <w:p w14:paraId="52E3573E" w14:textId="4F9DD02D" w:rsidR="00B1673E" w:rsidRPr="001F5136" w:rsidRDefault="00BF08B5" w:rsidP="001F5136">
      <w:pPr>
        <w:rPr>
          <w:b/>
          <w:lang w:val="it-IT"/>
        </w:rPr>
      </w:pPr>
      <w:r w:rsidRPr="001F5136">
        <w:rPr>
          <w:b/>
          <w:lang w:val="it-IT"/>
        </w:rPr>
        <w:t>Valutazione</w:t>
      </w:r>
      <w:r w:rsidR="00B1673E" w:rsidRPr="001F5136">
        <w:rPr>
          <w:b/>
          <w:lang w:val="it-IT"/>
        </w:rPr>
        <w:t xml:space="preserve"> 13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589"/>
      </w:tblGrid>
      <w:tr w:rsidR="00B1673E" w:rsidRPr="00CA02A5" w14:paraId="2C867B25" w14:textId="77777777" w:rsidTr="00DB77E1">
        <w:trPr>
          <w:trHeight w:val="381"/>
        </w:trPr>
        <w:tc>
          <w:tcPr>
            <w:tcW w:w="1589" w:type="dxa"/>
            <w:shd w:val="clear" w:color="auto" w:fill="auto"/>
          </w:tcPr>
          <w:p w14:paraId="7696BD69" w14:textId="2F472C26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0FED67D3" w14:textId="15762973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21B4B4BD" w14:textId="2D609EF5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B1673E" w:rsidRPr="00CA02A5" w14:paraId="50E5FA1D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2F469E89" w14:textId="33E2C329" w:rsidR="00B1673E" w:rsidRPr="0012646B" w:rsidRDefault="0012646B" w:rsidP="0012646B">
            <w:pPr>
              <w:jc w:val="center"/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Comprensibilità</w:t>
            </w:r>
          </w:p>
        </w:tc>
        <w:tc>
          <w:tcPr>
            <w:tcW w:w="352" w:type="dxa"/>
            <w:shd w:val="clear" w:color="auto" w:fill="auto"/>
          </w:tcPr>
          <w:p w14:paraId="433CC45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D44030A" w14:textId="77777777" w:rsidR="00B1673E" w:rsidRPr="00CA02A5" w:rsidRDefault="00B1673E" w:rsidP="00092AFD">
            <w:pPr>
              <w:rPr>
                <w:lang w:val="it-IT"/>
              </w:rPr>
            </w:pPr>
          </w:p>
          <w:p w14:paraId="05353F2C" w14:textId="77777777" w:rsidR="00B1673E" w:rsidRPr="00CA02A5" w:rsidRDefault="00B1673E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66C538B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71E04D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5ABD08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7B6C3FA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2D3F89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8F46E6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743D46E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DD7088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D6FFF3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7C9F7DE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DAF0B4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F5040F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14DA0B7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BF6C11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45AD95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7C51933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08A457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397594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504875A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6D6230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00A35C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02BD1D2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C136A0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FD7961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0CA5D16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05EA57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9FFCD8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457BBBE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6E5932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04ACBA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7074B8D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8E4CA4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C30F77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4D92326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CA4464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529CA3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6F40977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BFED1F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9CA041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760CB16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FFE0F8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0A6DC4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0C5C692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03AD83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C85375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1DA875B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2B801F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82FFB1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73C1123F" w14:textId="7F5BCC81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bCs/>
                <w:color w:val="000000"/>
                <w:lang w:val="it-IT"/>
              </w:rPr>
              <w:t>Comparabilità</w:t>
            </w:r>
          </w:p>
        </w:tc>
      </w:tr>
    </w:tbl>
    <w:p w14:paraId="21B914DC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5076DC32" w14:textId="5EF9B2B7" w:rsidR="00B1673E" w:rsidRPr="00DB77E1" w:rsidRDefault="00BF08B5" w:rsidP="00DB77E1">
      <w:pPr>
        <w:rPr>
          <w:b/>
          <w:lang w:val="it-IT"/>
        </w:rPr>
      </w:pPr>
      <w:r w:rsidRPr="00DB77E1">
        <w:rPr>
          <w:b/>
          <w:lang w:val="it-IT"/>
        </w:rPr>
        <w:t>Valutazione</w:t>
      </w:r>
      <w:r w:rsidR="00B1673E" w:rsidRPr="00DB77E1">
        <w:rPr>
          <w:b/>
          <w:lang w:val="it-IT"/>
        </w:rPr>
        <w:t xml:space="preserve"> 14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52"/>
        <w:gridCol w:w="351"/>
        <w:gridCol w:w="352"/>
        <w:gridCol w:w="351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1350"/>
      </w:tblGrid>
      <w:tr w:rsidR="00B1673E" w:rsidRPr="00CA02A5" w14:paraId="562A7779" w14:textId="77777777" w:rsidTr="00DB77E1">
        <w:trPr>
          <w:trHeight w:val="366"/>
        </w:trPr>
        <w:tc>
          <w:tcPr>
            <w:tcW w:w="1589" w:type="dxa"/>
            <w:shd w:val="clear" w:color="auto" w:fill="auto"/>
          </w:tcPr>
          <w:p w14:paraId="7AEA3E15" w14:textId="2B30DAC2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075C9641" w14:textId="13DA6F05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05FD0160" w14:textId="52F397BC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B1673E" w:rsidRPr="00CA02A5" w14:paraId="7A1B4B6A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36362E41" w14:textId="4F6305E0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bCs/>
                <w:color w:val="000000"/>
                <w:lang w:val="it-IT"/>
              </w:rPr>
              <w:t>Rilevanza per il processo decisionale</w:t>
            </w:r>
          </w:p>
        </w:tc>
        <w:tc>
          <w:tcPr>
            <w:tcW w:w="352" w:type="dxa"/>
            <w:shd w:val="clear" w:color="auto" w:fill="auto"/>
          </w:tcPr>
          <w:p w14:paraId="5799508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FB30783" w14:textId="77777777" w:rsidR="00B1673E" w:rsidRPr="00CA02A5" w:rsidRDefault="00B1673E" w:rsidP="00092AFD">
            <w:pPr>
              <w:rPr>
                <w:lang w:val="it-IT"/>
              </w:rPr>
            </w:pPr>
          </w:p>
          <w:p w14:paraId="0233F679" w14:textId="77777777" w:rsidR="00B1673E" w:rsidRPr="00CA02A5" w:rsidRDefault="00B1673E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1E83372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AE8B48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C62A79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2FC3173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A5E023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387565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6A080C1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1C4A8F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092168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7F77A90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C9CB69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31632C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55A5AC7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FD549D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47E67F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406744A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4C2616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020CF3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45B96BE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56D8CB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6BBC50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6C82B69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DA4CF1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6AABEB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3F624B7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8F5F2C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E70121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3C71D21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596AEB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0B9E9A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67450AE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EC0F17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AFCA4D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394BDB6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E2D442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99C736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2204B54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9AA28E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FEEDDE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09C4FB6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4ECA54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58CB9D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62C1E69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3B7E9E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194FB7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4B80C99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6C1B3B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0194CD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15A51B76" w14:textId="1D06EBE4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bCs/>
                <w:color w:val="000000"/>
                <w:lang w:val="it-IT"/>
              </w:rPr>
              <w:t>Affidabilità</w:t>
            </w:r>
          </w:p>
        </w:tc>
      </w:tr>
    </w:tbl>
    <w:p w14:paraId="042921A4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3E8CB8A0" w14:textId="2C49F185" w:rsidR="00B1673E" w:rsidRPr="00DB77E1" w:rsidRDefault="00BF08B5" w:rsidP="00DB77E1">
      <w:pPr>
        <w:rPr>
          <w:b/>
          <w:lang w:val="it-IT"/>
        </w:rPr>
      </w:pPr>
      <w:r w:rsidRPr="00DB77E1">
        <w:rPr>
          <w:b/>
          <w:lang w:val="it-IT"/>
        </w:rPr>
        <w:t>Valutazione</w:t>
      </w:r>
      <w:r w:rsidR="00B1673E" w:rsidRPr="00DB77E1">
        <w:rPr>
          <w:b/>
          <w:lang w:val="it-IT"/>
        </w:rPr>
        <w:t xml:space="preserve"> 15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345"/>
        <w:gridCol w:w="345"/>
        <w:gridCol w:w="345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1589"/>
      </w:tblGrid>
      <w:tr w:rsidR="00B1673E" w:rsidRPr="00CA02A5" w14:paraId="2080F8AE" w14:textId="77777777" w:rsidTr="00DB77E1">
        <w:trPr>
          <w:trHeight w:val="283"/>
        </w:trPr>
        <w:tc>
          <w:tcPr>
            <w:tcW w:w="1589" w:type="dxa"/>
            <w:shd w:val="clear" w:color="auto" w:fill="auto"/>
          </w:tcPr>
          <w:p w14:paraId="379397BC" w14:textId="31B94075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3430D752" w14:textId="1C105F6F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50C13E54" w14:textId="020D4D91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B1673E" w:rsidRPr="00CA02A5" w14:paraId="0346E490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0ED0EEBA" w14:textId="07B72D81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bCs/>
                <w:color w:val="000000"/>
                <w:lang w:val="it-IT"/>
              </w:rPr>
              <w:t>Rilevanza per il processo decisionale</w:t>
            </w:r>
          </w:p>
        </w:tc>
        <w:tc>
          <w:tcPr>
            <w:tcW w:w="352" w:type="dxa"/>
            <w:shd w:val="clear" w:color="auto" w:fill="auto"/>
          </w:tcPr>
          <w:p w14:paraId="0062FBF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067D9A9" w14:textId="77777777" w:rsidR="00B1673E" w:rsidRPr="00CA02A5" w:rsidRDefault="00B1673E" w:rsidP="00092AFD">
            <w:pPr>
              <w:rPr>
                <w:lang w:val="it-IT"/>
              </w:rPr>
            </w:pPr>
          </w:p>
          <w:p w14:paraId="5B16206E" w14:textId="77777777" w:rsidR="00B1673E" w:rsidRPr="00CA02A5" w:rsidRDefault="00B1673E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7AE703B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B87331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CBFD37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4621765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CC4F0B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A52AC6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50AC35F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9A03DF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377289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5D5E0C3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C086E0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A71012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0C45A7C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741839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762D21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05235F3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90912D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C252CC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2933CA9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2F0368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468EF4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18B0318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A693E3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283CD7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456D5A9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F3A2EE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625FCA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3A5B71D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12BC5C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7507B9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15A1AD6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68599E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E6D7B0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49155BD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37105A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1F364A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616984A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813E68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E7F57F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165E0B1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0DCA7A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C18AF4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7A07EE3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D4A5DC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8FCF60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2B768C9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DFC128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A5EF20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3777A021" w14:textId="388EE835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bCs/>
                <w:color w:val="000000"/>
                <w:lang w:val="it-IT"/>
              </w:rPr>
              <w:t>Comparabilità</w:t>
            </w:r>
          </w:p>
        </w:tc>
      </w:tr>
    </w:tbl>
    <w:p w14:paraId="5A6BD76C" w14:textId="77777777" w:rsidR="00DB77E1" w:rsidRDefault="00DB77E1" w:rsidP="00DE6687">
      <w:pPr>
        <w:tabs>
          <w:tab w:val="left" w:pos="1065"/>
        </w:tabs>
        <w:rPr>
          <w:lang w:val="it-IT"/>
        </w:rPr>
      </w:pPr>
    </w:p>
    <w:p w14:paraId="763422B9" w14:textId="77777777" w:rsidR="00DB77E1" w:rsidRPr="00CA02A5" w:rsidRDefault="00DB77E1" w:rsidP="00DE6687">
      <w:pPr>
        <w:tabs>
          <w:tab w:val="left" w:pos="1065"/>
        </w:tabs>
        <w:rPr>
          <w:lang w:val="it-IT"/>
        </w:rPr>
      </w:pPr>
    </w:p>
    <w:p w14:paraId="5E9F2A13" w14:textId="2BC34965" w:rsidR="00B1673E" w:rsidRPr="00DB77E1" w:rsidRDefault="00BF08B5" w:rsidP="00DB77E1">
      <w:pPr>
        <w:rPr>
          <w:b/>
          <w:lang w:val="it-IT"/>
        </w:rPr>
      </w:pPr>
      <w:r w:rsidRPr="00DB77E1">
        <w:rPr>
          <w:b/>
          <w:lang w:val="it-IT"/>
        </w:rPr>
        <w:t>Valutazione</w:t>
      </w:r>
      <w:r w:rsidR="00B1673E" w:rsidRPr="00DB77E1">
        <w:rPr>
          <w:b/>
          <w:lang w:val="it-IT"/>
        </w:rPr>
        <w:t xml:space="preserve"> 16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45"/>
        <w:gridCol w:w="344"/>
        <w:gridCol w:w="345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1589"/>
      </w:tblGrid>
      <w:tr w:rsidR="00B1673E" w:rsidRPr="00CA02A5" w14:paraId="6179B289" w14:textId="77777777" w:rsidTr="00DB77E1">
        <w:trPr>
          <w:trHeight w:val="339"/>
        </w:trPr>
        <w:tc>
          <w:tcPr>
            <w:tcW w:w="1589" w:type="dxa"/>
            <w:shd w:val="clear" w:color="auto" w:fill="auto"/>
          </w:tcPr>
          <w:p w14:paraId="1B1E0048" w14:textId="710E390D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68FD9AC7" w14:textId="5249214C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6427AF37" w14:textId="70DE76E2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B1673E" w:rsidRPr="00CA02A5" w14:paraId="6DA5CD51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14C31EA5" w14:textId="2FF1721B" w:rsidR="00B1673E" w:rsidRPr="00CA02A5" w:rsidRDefault="0012646B" w:rsidP="00B1673E">
            <w:pPr>
              <w:rPr>
                <w:bCs/>
                <w:color w:val="000000"/>
                <w:lang w:val="it-IT"/>
              </w:rPr>
            </w:pPr>
            <w:r>
              <w:rPr>
                <w:bCs/>
                <w:color w:val="000000"/>
                <w:lang w:val="it-IT"/>
              </w:rPr>
              <w:t>Affidabilità</w:t>
            </w:r>
          </w:p>
          <w:p w14:paraId="1C7B507F" w14:textId="77777777" w:rsidR="00B1673E" w:rsidRPr="00CA02A5" w:rsidRDefault="00B1673E" w:rsidP="00092AF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52" w:type="dxa"/>
            <w:shd w:val="clear" w:color="auto" w:fill="auto"/>
          </w:tcPr>
          <w:p w14:paraId="41CBE69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659E926" w14:textId="77777777" w:rsidR="00B1673E" w:rsidRPr="00CA02A5" w:rsidRDefault="00B1673E" w:rsidP="00092AFD">
            <w:pPr>
              <w:rPr>
                <w:lang w:val="it-IT"/>
              </w:rPr>
            </w:pPr>
          </w:p>
          <w:p w14:paraId="02523CC9" w14:textId="77777777" w:rsidR="00B1673E" w:rsidRPr="00CA02A5" w:rsidRDefault="00B1673E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27F2A6A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2F091B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212EEA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2B5B2A7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3797D0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6BEB6A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1D71421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D00382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C770FE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6EAAD62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AE78FC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084BDA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4F6CBE7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9D4567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205EEA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38A0FA7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2B6A9B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499983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13713B7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A02202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E97C07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5EC0A39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F5202A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83C65C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301899F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AD6A3E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75B416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62E87D0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C12793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BC1523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027B6E3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43FAE8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A16A77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422362D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293871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0B1F43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55F2B5A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B30839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F3423B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3E4B461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8CC270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B025FD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252346D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562A06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3B106A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795A2AE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32DF7F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58F140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3D011595" w14:textId="05A47AC7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bCs/>
                <w:color w:val="000000"/>
                <w:lang w:val="it-IT"/>
              </w:rPr>
              <w:t>Comparabilità</w:t>
            </w:r>
          </w:p>
        </w:tc>
      </w:tr>
    </w:tbl>
    <w:p w14:paraId="0CC2949D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1FCC0C00" w14:textId="77777777" w:rsidR="00B1673E" w:rsidRDefault="00B1673E" w:rsidP="00DE6687">
      <w:pPr>
        <w:tabs>
          <w:tab w:val="left" w:pos="1065"/>
        </w:tabs>
        <w:rPr>
          <w:lang w:val="it-IT"/>
        </w:rPr>
      </w:pPr>
    </w:p>
    <w:p w14:paraId="5C69C7AF" w14:textId="77777777" w:rsidR="002C216E" w:rsidRPr="00CA02A5" w:rsidRDefault="002C216E" w:rsidP="00DE6687">
      <w:pPr>
        <w:tabs>
          <w:tab w:val="left" w:pos="1065"/>
        </w:tabs>
        <w:rPr>
          <w:lang w:val="it-IT"/>
        </w:rPr>
      </w:pPr>
    </w:p>
    <w:p w14:paraId="71F521FB" w14:textId="59ED3226" w:rsidR="00B1673E" w:rsidRPr="00CA02A5" w:rsidRDefault="002C216E" w:rsidP="00B1673E">
      <w:pPr>
        <w:numPr>
          <w:ilvl w:val="0"/>
          <w:numId w:val="22"/>
        </w:numPr>
        <w:jc w:val="both"/>
        <w:rPr>
          <w:b/>
          <w:sz w:val="28"/>
          <w:szCs w:val="28"/>
          <w:lang w:val="it-IT"/>
        </w:rPr>
      </w:pPr>
      <w:r>
        <w:rPr>
          <w:lang w:val="it-IT"/>
        </w:rPr>
        <w:lastRenderedPageBreak/>
        <w:t>Valutare i sub-criteri relativi al Criterio</w:t>
      </w:r>
      <w:r w:rsidR="00B1673E" w:rsidRPr="00CA02A5">
        <w:rPr>
          <w:lang w:val="it-IT"/>
        </w:rPr>
        <w:t xml:space="preserve"> </w:t>
      </w:r>
      <w:r w:rsidR="00B1673E" w:rsidRPr="00CA02A5">
        <w:rPr>
          <w:b/>
          <w:lang w:val="it-IT"/>
        </w:rPr>
        <w:t>“</w:t>
      </w:r>
      <w:r w:rsidR="001F5136">
        <w:rPr>
          <w:b/>
          <w:lang w:val="it-IT"/>
        </w:rPr>
        <w:t>Informazione accurata</w:t>
      </w:r>
      <w:r w:rsidR="00B1673E" w:rsidRPr="00CA02A5">
        <w:rPr>
          <w:b/>
          <w:lang w:val="it-IT"/>
        </w:rPr>
        <w:t>”</w:t>
      </w:r>
    </w:p>
    <w:p w14:paraId="64258D0C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2C401AF0" w14:textId="31247F6B" w:rsidR="00B1673E" w:rsidRPr="002C216E" w:rsidRDefault="00BF08B5" w:rsidP="002C216E">
      <w:pPr>
        <w:rPr>
          <w:b/>
          <w:lang w:val="it-IT"/>
        </w:rPr>
      </w:pPr>
      <w:r w:rsidRPr="002C216E">
        <w:rPr>
          <w:b/>
          <w:lang w:val="it-IT"/>
        </w:rPr>
        <w:t>Valutazione</w:t>
      </w:r>
      <w:r w:rsidR="00B1673E" w:rsidRPr="002C216E">
        <w:rPr>
          <w:b/>
          <w:lang w:val="it-IT"/>
        </w:rPr>
        <w:t xml:space="preserve"> 17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52"/>
        <w:gridCol w:w="351"/>
        <w:gridCol w:w="352"/>
        <w:gridCol w:w="351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1350"/>
      </w:tblGrid>
      <w:tr w:rsidR="00B1673E" w:rsidRPr="00CA02A5" w14:paraId="4E573353" w14:textId="77777777" w:rsidTr="00E1348E">
        <w:trPr>
          <w:trHeight w:val="186"/>
        </w:trPr>
        <w:tc>
          <w:tcPr>
            <w:tcW w:w="1589" w:type="dxa"/>
            <w:shd w:val="clear" w:color="auto" w:fill="auto"/>
          </w:tcPr>
          <w:p w14:paraId="32563D55" w14:textId="64A09A31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317BBF0B" w14:textId="420D331B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735CE8AD" w14:textId="6F7443BB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B1673E" w:rsidRPr="00CA02A5" w14:paraId="4EC3F1A1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0258E860" w14:textId="1B7D4E42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Facilitazione di acquisizioni e fusioni</w:t>
            </w:r>
          </w:p>
        </w:tc>
        <w:tc>
          <w:tcPr>
            <w:tcW w:w="352" w:type="dxa"/>
            <w:shd w:val="clear" w:color="auto" w:fill="auto"/>
          </w:tcPr>
          <w:p w14:paraId="27D7499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92F3832" w14:textId="77777777" w:rsidR="00B1673E" w:rsidRPr="00CA02A5" w:rsidRDefault="00B1673E" w:rsidP="00092AFD">
            <w:pPr>
              <w:rPr>
                <w:lang w:val="it-IT"/>
              </w:rPr>
            </w:pPr>
          </w:p>
          <w:p w14:paraId="738B96D3" w14:textId="77777777" w:rsidR="00B1673E" w:rsidRPr="00CA02A5" w:rsidRDefault="00B1673E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4D26137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8C67F8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217EF3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6B418E5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CFD71C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2029A4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28E4D44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DB1979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11255B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476F856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C5EA40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5C77CE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01108EE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3460E1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197D66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19094CC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4D3C8A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BC4D43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690EAC0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2EB800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F9AAE4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7C1CED2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CC3BC3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C17DD3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3A8FA94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45EF31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99FDC4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44D3128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07A5A0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0DC6CA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434004E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A07DB8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A7E38F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075D256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B7135B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127728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4161308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88EBD0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6F75CB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7AAB91E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309D73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B93042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6213CA9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C51304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1B5A03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6FD0D71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9D9720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5F7CE4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6EB271C8" w14:textId="4F243035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 w:rsidRPr="0012646B">
              <w:rPr>
                <w:lang w:val="it-IT"/>
              </w:rPr>
              <w:t>Quotazione in mercati azionari esteri</w:t>
            </w:r>
          </w:p>
        </w:tc>
      </w:tr>
    </w:tbl>
    <w:p w14:paraId="4E197D96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1CB30C0B" w14:textId="6038FD8B" w:rsidR="00B1673E" w:rsidRPr="002C216E" w:rsidRDefault="00BF08B5" w:rsidP="002C216E">
      <w:pPr>
        <w:rPr>
          <w:b/>
          <w:lang w:val="it-IT"/>
        </w:rPr>
      </w:pPr>
      <w:r w:rsidRPr="002C216E">
        <w:rPr>
          <w:b/>
          <w:lang w:val="it-IT"/>
        </w:rPr>
        <w:t>Valutazione</w:t>
      </w:r>
      <w:r w:rsidR="00B1673E" w:rsidRPr="002C216E">
        <w:rPr>
          <w:b/>
          <w:lang w:val="it-IT"/>
        </w:rPr>
        <w:t xml:space="preserve"> 18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52"/>
        <w:gridCol w:w="351"/>
        <w:gridCol w:w="352"/>
        <w:gridCol w:w="351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1350"/>
      </w:tblGrid>
      <w:tr w:rsidR="00B1673E" w:rsidRPr="00CA02A5" w14:paraId="485FEB5E" w14:textId="77777777" w:rsidTr="00E1348E">
        <w:trPr>
          <w:trHeight w:val="269"/>
        </w:trPr>
        <w:tc>
          <w:tcPr>
            <w:tcW w:w="1589" w:type="dxa"/>
            <w:shd w:val="clear" w:color="auto" w:fill="auto"/>
          </w:tcPr>
          <w:p w14:paraId="1BE1C5E2" w14:textId="64DF04CC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3F71384F" w14:textId="1C1C9907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7589F3EE" w14:textId="432904F4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B1673E" w:rsidRPr="00CA02A5" w14:paraId="6DB87A23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22D5635F" w14:textId="1B839577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Facilitazione di acquisizioni e fusioni</w:t>
            </w:r>
          </w:p>
        </w:tc>
        <w:tc>
          <w:tcPr>
            <w:tcW w:w="352" w:type="dxa"/>
            <w:shd w:val="clear" w:color="auto" w:fill="auto"/>
          </w:tcPr>
          <w:p w14:paraId="6F51EE6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533DCC8" w14:textId="77777777" w:rsidR="00B1673E" w:rsidRPr="00CA02A5" w:rsidRDefault="00B1673E" w:rsidP="00092AFD">
            <w:pPr>
              <w:rPr>
                <w:lang w:val="it-IT"/>
              </w:rPr>
            </w:pPr>
          </w:p>
          <w:p w14:paraId="21A9A5C5" w14:textId="77777777" w:rsidR="00B1673E" w:rsidRPr="00CA02A5" w:rsidRDefault="00B1673E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04494A7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ABB61A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19EC92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53984D9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4E6557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3691FA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52F1163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5ED8104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37B2BC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274C3DE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32EF860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9F4D25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3035543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8ED1701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A98445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0E82F30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0B1640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05815C6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0E48189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EE4DDAD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D194137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3CE7AF2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1F3637C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E07201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7266044A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EBF7C1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308B69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205224E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A5DE45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F0EC41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0484727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827A168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536807B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58FDF29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2151752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D077C1B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3331011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A03645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6F2D0BA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2E262DB0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9B38F2F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888B42C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3F74DB5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011087C2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7234D273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6F7A6FB9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71D11CE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</w:p>
          <w:p w14:paraId="4140E095" w14:textId="77777777" w:rsidR="00B1673E" w:rsidRPr="00CA02A5" w:rsidRDefault="00B1673E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70F47850" w14:textId="1C945E05" w:rsidR="00B1673E" w:rsidRPr="00CA02A5" w:rsidRDefault="0012646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Migliore valutazione finanziaria</w:t>
            </w:r>
          </w:p>
        </w:tc>
      </w:tr>
    </w:tbl>
    <w:p w14:paraId="59329244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2AD1264A" w14:textId="056396E4" w:rsidR="00B1673E" w:rsidRPr="002C216E" w:rsidRDefault="00BF08B5" w:rsidP="002C216E">
      <w:pPr>
        <w:rPr>
          <w:b/>
          <w:lang w:val="it-IT"/>
        </w:rPr>
      </w:pPr>
      <w:r w:rsidRPr="002C216E">
        <w:rPr>
          <w:b/>
          <w:lang w:val="it-IT"/>
        </w:rPr>
        <w:t>Valutazione</w:t>
      </w:r>
      <w:r w:rsidR="00B1673E" w:rsidRPr="002C216E">
        <w:rPr>
          <w:b/>
          <w:lang w:val="it-IT"/>
        </w:rPr>
        <w:t xml:space="preserve"> 19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352"/>
        <w:gridCol w:w="351"/>
        <w:gridCol w:w="352"/>
        <w:gridCol w:w="351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352"/>
        <w:gridCol w:w="353"/>
        <w:gridCol w:w="1350"/>
      </w:tblGrid>
      <w:tr w:rsidR="00B1673E" w:rsidRPr="00CA02A5" w14:paraId="7574E4E1" w14:textId="77777777" w:rsidTr="00E1348E">
        <w:trPr>
          <w:trHeight w:val="157"/>
        </w:trPr>
        <w:tc>
          <w:tcPr>
            <w:tcW w:w="1589" w:type="dxa"/>
            <w:shd w:val="clear" w:color="auto" w:fill="auto"/>
          </w:tcPr>
          <w:p w14:paraId="34B6B5BB" w14:textId="533E6C1A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6066A065" w14:textId="5353CBB1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5C243E3F" w14:textId="73514529" w:rsidR="00B1673E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B1673E" w:rsidRPr="00CA02A5" w14:paraId="01A94D34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207D7E75" w14:textId="23933BEA" w:rsidR="00B1673E" w:rsidRPr="00CA02A5" w:rsidRDefault="0012646B" w:rsidP="00B1673E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Quotazione in mercati azionari esteri</w:t>
            </w:r>
          </w:p>
        </w:tc>
        <w:tc>
          <w:tcPr>
            <w:tcW w:w="352" w:type="dxa"/>
            <w:shd w:val="clear" w:color="auto" w:fill="auto"/>
          </w:tcPr>
          <w:p w14:paraId="09690594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1D07C5A6" w14:textId="77777777" w:rsidR="00B1673E" w:rsidRPr="00CA02A5" w:rsidRDefault="00B1673E" w:rsidP="00B1673E">
            <w:pPr>
              <w:rPr>
                <w:lang w:val="it-IT"/>
              </w:rPr>
            </w:pPr>
          </w:p>
          <w:p w14:paraId="4E3644B3" w14:textId="77777777" w:rsidR="00B1673E" w:rsidRPr="00CA02A5" w:rsidRDefault="00B1673E" w:rsidP="00B1673E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12F6673D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11E34B55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57CDA9E2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07FB312D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4A9A384E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196EE194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4DD0AB0E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593F0C14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62BF4CDB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5FF4557C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3B804D6A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4426AD68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1AD736B7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4D5ACC58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2F5E18D9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47EBFE3F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43858051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73987D90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3C15EADC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2FDFC2FA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3647CE7B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7BC92078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6DEF88FD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1967333F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2725A991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6AE6E38F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36B4D485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5249B7A0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71164FA3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7FFA0A3C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3667A0E6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40947032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19A1036F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510D87EC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0F245755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00370F41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5B50ED01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4AA128A3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23A0E54F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6E89D758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39174E65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4E27433F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534B9776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15FE5FF6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5AB42EE4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4D77C874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0751EC00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</w:p>
          <w:p w14:paraId="6CD77804" w14:textId="77777777" w:rsidR="00B1673E" w:rsidRPr="00CA02A5" w:rsidRDefault="00B1673E" w:rsidP="00B1673E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21241E40" w14:textId="0CC09C86" w:rsidR="00B1673E" w:rsidRPr="00CA02A5" w:rsidRDefault="0012646B" w:rsidP="00B1673E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Migliore valutazione finanziaria</w:t>
            </w:r>
          </w:p>
        </w:tc>
      </w:tr>
    </w:tbl>
    <w:p w14:paraId="57037019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39F04F5E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532197BF" w14:textId="3A061CF7" w:rsidR="00B1673E" w:rsidRPr="00CA02A5" w:rsidRDefault="002C216E" w:rsidP="00B1673E">
      <w:pPr>
        <w:numPr>
          <w:ilvl w:val="0"/>
          <w:numId w:val="22"/>
        </w:numPr>
        <w:jc w:val="both"/>
        <w:rPr>
          <w:b/>
          <w:sz w:val="28"/>
          <w:szCs w:val="28"/>
          <w:lang w:val="it-IT"/>
        </w:rPr>
      </w:pPr>
      <w:r>
        <w:rPr>
          <w:lang w:val="it-IT"/>
        </w:rPr>
        <w:t>Valutare i sub-criteri relativi al Criterio</w:t>
      </w:r>
      <w:r w:rsidR="00B1673E" w:rsidRPr="00CA02A5">
        <w:rPr>
          <w:lang w:val="it-IT"/>
        </w:rPr>
        <w:t xml:space="preserve"> </w:t>
      </w:r>
      <w:r w:rsidR="00B1673E" w:rsidRPr="00CA02A5">
        <w:rPr>
          <w:b/>
          <w:lang w:val="it-IT"/>
        </w:rPr>
        <w:t>“</w:t>
      </w:r>
      <w:r w:rsidR="001F5136">
        <w:rPr>
          <w:b/>
          <w:lang w:val="it-IT"/>
        </w:rPr>
        <w:t>Effetti positivi dell’implementazione degli IAS / IFRS</w:t>
      </w:r>
      <w:r w:rsidR="00B1673E" w:rsidRPr="00CA02A5">
        <w:rPr>
          <w:b/>
          <w:lang w:val="it-IT"/>
        </w:rPr>
        <w:t>”</w:t>
      </w:r>
    </w:p>
    <w:p w14:paraId="4AC768FB" w14:textId="77777777" w:rsidR="00B1673E" w:rsidRPr="00CA02A5" w:rsidRDefault="00B1673E" w:rsidP="00DE6687">
      <w:pPr>
        <w:tabs>
          <w:tab w:val="left" w:pos="1065"/>
        </w:tabs>
        <w:rPr>
          <w:lang w:val="it-IT"/>
        </w:rPr>
      </w:pPr>
    </w:p>
    <w:p w14:paraId="00FB1421" w14:textId="58A050B0" w:rsidR="00DC2523" w:rsidRPr="002C216E" w:rsidRDefault="00BF08B5" w:rsidP="002C216E">
      <w:pPr>
        <w:rPr>
          <w:b/>
          <w:lang w:val="it-IT"/>
        </w:rPr>
      </w:pPr>
      <w:r w:rsidRPr="002C216E">
        <w:rPr>
          <w:b/>
          <w:lang w:val="it-IT"/>
        </w:rPr>
        <w:t>Valutazione</w:t>
      </w:r>
      <w:r w:rsidR="00DC2523" w:rsidRPr="002C216E">
        <w:rPr>
          <w:b/>
          <w:lang w:val="it-IT"/>
        </w:rPr>
        <w:t xml:space="preserve"> 20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706"/>
      </w:tblGrid>
      <w:tr w:rsidR="00E1348E" w:rsidRPr="00CA02A5" w14:paraId="170718E9" w14:textId="77777777" w:rsidTr="00E1348E">
        <w:trPr>
          <w:trHeight w:val="199"/>
        </w:trPr>
        <w:tc>
          <w:tcPr>
            <w:tcW w:w="2109" w:type="dxa"/>
            <w:shd w:val="clear" w:color="auto" w:fill="auto"/>
          </w:tcPr>
          <w:p w14:paraId="3B3FF8E6" w14:textId="638055AA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12" w:type="dxa"/>
            <w:gridSpan w:val="17"/>
            <w:shd w:val="clear" w:color="auto" w:fill="auto"/>
          </w:tcPr>
          <w:p w14:paraId="203C7144" w14:textId="0DEAC988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706" w:type="dxa"/>
            <w:shd w:val="clear" w:color="auto" w:fill="auto"/>
          </w:tcPr>
          <w:p w14:paraId="49D1F73F" w14:textId="762CD1FA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E1348E" w:rsidRPr="00CA02A5" w14:paraId="11412378" w14:textId="77777777" w:rsidTr="00E1348E">
        <w:trPr>
          <w:trHeight w:val="1040"/>
        </w:trPr>
        <w:tc>
          <w:tcPr>
            <w:tcW w:w="2109" w:type="dxa"/>
            <w:shd w:val="clear" w:color="auto" w:fill="auto"/>
          </w:tcPr>
          <w:p w14:paraId="06536123" w14:textId="5D850998" w:rsidR="00DC2523" w:rsidRPr="00CA02A5" w:rsidRDefault="00C84CD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dell’organizzazione aziendale interna</w:t>
            </w:r>
          </w:p>
        </w:tc>
        <w:tc>
          <w:tcPr>
            <w:tcW w:w="336" w:type="dxa"/>
            <w:shd w:val="clear" w:color="auto" w:fill="auto"/>
          </w:tcPr>
          <w:p w14:paraId="47C241E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267DC25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65753003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5BBFC24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68BF5F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267704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754B171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CC1387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B9F7A0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301A429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A79EDC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2A3D15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51A3061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62D9A7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E8C8A1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009AAF1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93B95D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DF0317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52A5CDA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DCEBD4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F404F8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21385FE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AC4546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8E59B7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0B8A5E6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65563E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4E6426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14:paraId="308E26B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86FDDE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6A17D5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14:paraId="0C52BEA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D683DF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31F1DC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14:paraId="5BC53ED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908B41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DF2D6F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14:paraId="082D831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50A0C0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D7B3A4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14:paraId="7B76E32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AF4F54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2739CB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14:paraId="684FB0C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43CD69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D026AE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14:paraId="20CCE5C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F9801C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588D3C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5D318B2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0B5304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20A52C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706" w:type="dxa"/>
            <w:shd w:val="clear" w:color="auto" w:fill="auto"/>
          </w:tcPr>
          <w:p w14:paraId="7116C2EE" w14:textId="392D1BF0" w:rsidR="00DC2523" w:rsidRPr="00CA02A5" w:rsidRDefault="00C84CD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Facilitazione della revisione interna/internal auditing</w:t>
            </w:r>
          </w:p>
        </w:tc>
      </w:tr>
    </w:tbl>
    <w:p w14:paraId="0AFA6194" w14:textId="77777777" w:rsidR="00DC2523" w:rsidRPr="00CA02A5" w:rsidRDefault="00DC2523" w:rsidP="00DE6687">
      <w:pPr>
        <w:tabs>
          <w:tab w:val="left" w:pos="1065"/>
        </w:tabs>
        <w:rPr>
          <w:lang w:val="it-IT"/>
        </w:rPr>
      </w:pPr>
    </w:p>
    <w:p w14:paraId="7AB72990" w14:textId="1944620E" w:rsidR="00DC2523" w:rsidRPr="002C216E" w:rsidRDefault="00BF08B5" w:rsidP="002C216E">
      <w:pPr>
        <w:rPr>
          <w:b/>
          <w:lang w:val="it-IT"/>
        </w:rPr>
      </w:pPr>
      <w:r w:rsidRPr="002C216E">
        <w:rPr>
          <w:b/>
          <w:lang w:val="it-IT"/>
        </w:rPr>
        <w:t>Valutazione</w:t>
      </w:r>
      <w:r w:rsidR="00DC2523" w:rsidRPr="002C216E">
        <w:rPr>
          <w:b/>
          <w:lang w:val="it-IT"/>
        </w:rPr>
        <w:t xml:space="preserve"> 21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656"/>
      </w:tblGrid>
      <w:tr w:rsidR="00DC2523" w:rsidRPr="00CA02A5" w14:paraId="37B296BD" w14:textId="77777777" w:rsidTr="00E1348E">
        <w:trPr>
          <w:trHeight w:val="171"/>
        </w:trPr>
        <w:tc>
          <w:tcPr>
            <w:tcW w:w="1589" w:type="dxa"/>
            <w:shd w:val="clear" w:color="auto" w:fill="auto"/>
          </w:tcPr>
          <w:p w14:paraId="5FC27DC9" w14:textId="48E327FE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43606741" w14:textId="1A71BE92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6465FD48" w14:textId="129069CA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78F18380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594D937F" w14:textId="2091B5FF" w:rsidR="00DC2523" w:rsidRPr="00CA02A5" w:rsidRDefault="00C84CD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dell’organizzazione aziendale interna</w:t>
            </w:r>
          </w:p>
        </w:tc>
        <w:tc>
          <w:tcPr>
            <w:tcW w:w="352" w:type="dxa"/>
            <w:shd w:val="clear" w:color="auto" w:fill="auto"/>
          </w:tcPr>
          <w:p w14:paraId="102049E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1BEEEF1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54E161DA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6573BAE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3D6913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98E3F5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61204A8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ED76B1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9333F1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5E08665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34B03A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FD7F4A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4AD1CCD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DAB3B2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D0A119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66521C4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713E01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0893F8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3C560DA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C56BF0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6EC011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16F3492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E4AC0B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4D06BB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2AC07A7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527B35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174D8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4C06B7E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8C9A35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A8BD73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51CCED1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DB0727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523C9F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390721C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1A7B97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A82F2D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0CAA9EB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898658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97C57C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123FE4F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8401E7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EDCA3C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4184C5A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D9EFA1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6EC680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6660503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7F2A00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1F1258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2B39536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14097F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611BB0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61404059" w14:textId="5A6B9240" w:rsidR="00DC2523" w:rsidRPr="00CA02A5" w:rsidRDefault="00AA006D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nella Governance aziendale</w:t>
            </w:r>
          </w:p>
        </w:tc>
      </w:tr>
    </w:tbl>
    <w:p w14:paraId="644EB84A" w14:textId="77777777" w:rsidR="00DC2523" w:rsidRPr="00CA02A5" w:rsidRDefault="00DC2523" w:rsidP="00DE6687">
      <w:pPr>
        <w:tabs>
          <w:tab w:val="left" w:pos="1065"/>
        </w:tabs>
        <w:rPr>
          <w:lang w:val="it-IT"/>
        </w:rPr>
      </w:pPr>
    </w:p>
    <w:p w14:paraId="29B3A0C6" w14:textId="761A08D5" w:rsidR="00DC2523" w:rsidRPr="00E1348E" w:rsidRDefault="00BF08B5" w:rsidP="00E1348E">
      <w:pPr>
        <w:rPr>
          <w:b/>
          <w:lang w:val="it-IT"/>
        </w:rPr>
      </w:pPr>
      <w:r w:rsidRPr="00E1348E">
        <w:rPr>
          <w:b/>
          <w:lang w:val="it-IT"/>
        </w:rPr>
        <w:t>Valutazione</w:t>
      </w:r>
      <w:r w:rsidR="00DC2523" w:rsidRPr="00E1348E">
        <w:rPr>
          <w:b/>
          <w:lang w:val="it-IT"/>
        </w:rPr>
        <w:t xml:space="preserve"> 22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216"/>
      </w:tblGrid>
      <w:tr w:rsidR="00DC2523" w:rsidRPr="00CA02A5" w14:paraId="0F283B2E" w14:textId="77777777" w:rsidTr="00E1348E">
        <w:trPr>
          <w:trHeight w:val="185"/>
        </w:trPr>
        <w:tc>
          <w:tcPr>
            <w:tcW w:w="1589" w:type="dxa"/>
            <w:shd w:val="clear" w:color="auto" w:fill="auto"/>
          </w:tcPr>
          <w:p w14:paraId="6B2BA3D1" w14:textId="6164BF65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04388B9B" w14:textId="16456DC1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08506465" w14:textId="7965ACD2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66B1944D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157307F0" w14:textId="40171260" w:rsidR="00DC2523" w:rsidRPr="00CA02A5" w:rsidRDefault="00C84CD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dell’organizzazione aziendale interna</w:t>
            </w:r>
          </w:p>
        </w:tc>
        <w:tc>
          <w:tcPr>
            <w:tcW w:w="352" w:type="dxa"/>
            <w:shd w:val="clear" w:color="auto" w:fill="auto"/>
          </w:tcPr>
          <w:p w14:paraId="79044CD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503C478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6C9501A3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2B6CC67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705E38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7F74D6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356200B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BC2A6E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589C2C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51017A5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0BE809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757204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147E295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7040D5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180F20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4AD13F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879EB8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84D2CD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23BE716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C1042F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6E60EC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72D24E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916720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D2046D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1A4A5B9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1A9174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EF00EE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1A78D8F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9291B4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9095E6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67781BF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5D5BE8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3FC0FA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27F21B4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E0CDB3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E41B85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5A49139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081F7C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50B584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2F472EA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8D4BA3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3F8C71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29FB9C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4ABA81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85BFBD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3BD9CC5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D7FE50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E82918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1215497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5B07C9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EA8EB0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614D1F2B" w14:textId="1763EB56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Maggiore flessibilità per le autorità contabili</w:t>
            </w:r>
          </w:p>
        </w:tc>
      </w:tr>
    </w:tbl>
    <w:p w14:paraId="45934C74" w14:textId="77777777" w:rsidR="00DC2523" w:rsidRDefault="00DC2523" w:rsidP="00DE6687">
      <w:pPr>
        <w:tabs>
          <w:tab w:val="left" w:pos="1065"/>
        </w:tabs>
        <w:rPr>
          <w:lang w:val="it-IT"/>
        </w:rPr>
      </w:pPr>
    </w:p>
    <w:p w14:paraId="5FD1BBFA" w14:textId="77777777" w:rsidR="00E1348E" w:rsidRPr="00CA02A5" w:rsidRDefault="00E1348E" w:rsidP="00DE6687">
      <w:pPr>
        <w:tabs>
          <w:tab w:val="left" w:pos="1065"/>
        </w:tabs>
        <w:rPr>
          <w:lang w:val="it-IT"/>
        </w:rPr>
      </w:pPr>
    </w:p>
    <w:p w14:paraId="0373A3BA" w14:textId="0C25558B" w:rsidR="00DC2523" w:rsidRPr="00E1348E" w:rsidRDefault="00BF08B5" w:rsidP="00E1348E">
      <w:pPr>
        <w:rPr>
          <w:b/>
          <w:lang w:val="it-IT"/>
        </w:rPr>
      </w:pPr>
      <w:r w:rsidRPr="00E1348E">
        <w:rPr>
          <w:b/>
          <w:lang w:val="it-IT"/>
        </w:rPr>
        <w:lastRenderedPageBreak/>
        <w:t>Valutazione</w:t>
      </w:r>
      <w:r w:rsidR="00DC2523" w:rsidRPr="00E1348E">
        <w:rPr>
          <w:b/>
          <w:lang w:val="it-IT"/>
        </w:rPr>
        <w:t xml:space="preserve"> 23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656"/>
      </w:tblGrid>
      <w:tr w:rsidR="00DC2523" w:rsidRPr="00CA02A5" w14:paraId="113DF717" w14:textId="77777777" w:rsidTr="00E1348E">
        <w:trPr>
          <w:trHeight w:val="311"/>
        </w:trPr>
        <w:tc>
          <w:tcPr>
            <w:tcW w:w="1589" w:type="dxa"/>
            <w:shd w:val="clear" w:color="auto" w:fill="auto"/>
          </w:tcPr>
          <w:p w14:paraId="065CB5D2" w14:textId="474F29E2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2DB7E2F3" w14:textId="37C96B2D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028A5DD2" w14:textId="722F5F28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08CC80E5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113CF0DF" w14:textId="10DB61B6" w:rsidR="00DC2523" w:rsidRPr="00CA02A5" w:rsidRDefault="00C84CD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Facilitazione della revisione interna/internal auditing</w:t>
            </w:r>
          </w:p>
        </w:tc>
        <w:tc>
          <w:tcPr>
            <w:tcW w:w="352" w:type="dxa"/>
            <w:shd w:val="clear" w:color="auto" w:fill="auto"/>
          </w:tcPr>
          <w:p w14:paraId="69F1586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AD85202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07CF0F97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2D95C6E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5FB9A5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05C544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7119A70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02A31E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DC867B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3C3FD5A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7F4981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D7CD4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38ED1FB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BE5FD5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135520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35993CA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2B87F2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AF3B72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42C5B91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65A9F7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DA4789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39B302F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385637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46C79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6963DE7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75B848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CF8197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64F4DB3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089CA2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11D34D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388069C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165E88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D97687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248EEDF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A4B6BE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A76601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0A514BE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BD9352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6D821E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2C98AE5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8655E9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3EB24B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4EEC7A8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125D5D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389DE3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5B1FC66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D0ACA4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2002CB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6BBF3CA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287591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D70BF3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296452E2" w14:textId="2130F104" w:rsidR="00DC2523" w:rsidRPr="00CA02A5" w:rsidRDefault="00AA006D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nella Governance aziendale</w:t>
            </w:r>
          </w:p>
        </w:tc>
      </w:tr>
    </w:tbl>
    <w:p w14:paraId="28798E09" w14:textId="77777777" w:rsidR="00DC2523" w:rsidRPr="00CA02A5" w:rsidRDefault="00DC2523" w:rsidP="00DC2523">
      <w:pPr>
        <w:tabs>
          <w:tab w:val="left" w:pos="1065"/>
        </w:tabs>
        <w:rPr>
          <w:lang w:val="it-IT"/>
        </w:rPr>
      </w:pPr>
    </w:p>
    <w:p w14:paraId="7F26AA77" w14:textId="0F4F624E" w:rsidR="00DC2523" w:rsidRPr="00E1348E" w:rsidRDefault="00BF08B5" w:rsidP="00E1348E">
      <w:pPr>
        <w:rPr>
          <w:b/>
          <w:lang w:val="it-IT"/>
        </w:rPr>
      </w:pPr>
      <w:r w:rsidRPr="00E1348E">
        <w:rPr>
          <w:b/>
          <w:lang w:val="it-IT"/>
        </w:rPr>
        <w:t>Valutazione</w:t>
      </w:r>
      <w:r w:rsidR="00DC2523" w:rsidRPr="00E1348E">
        <w:rPr>
          <w:b/>
          <w:lang w:val="it-IT"/>
        </w:rPr>
        <w:t xml:space="preserve"> 24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49"/>
        <w:gridCol w:w="349"/>
        <w:gridCol w:w="348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348"/>
        <w:gridCol w:w="349"/>
        <w:gridCol w:w="1319"/>
      </w:tblGrid>
      <w:tr w:rsidR="00DC2523" w:rsidRPr="00CA02A5" w14:paraId="13BB2A25" w14:textId="77777777" w:rsidTr="00E1348E">
        <w:trPr>
          <w:trHeight w:val="115"/>
        </w:trPr>
        <w:tc>
          <w:tcPr>
            <w:tcW w:w="1589" w:type="dxa"/>
            <w:shd w:val="clear" w:color="auto" w:fill="auto"/>
          </w:tcPr>
          <w:p w14:paraId="0966944A" w14:textId="423D9075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3F539481" w14:textId="2D2BC900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0474E67E" w14:textId="5DC5C698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2800DEB7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0E4C9407" w14:textId="78D75E42" w:rsidR="00DC2523" w:rsidRPr="00CA02A5" w:rsidRDefault="00C84CDB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Facilitazione della revisione interna/internal auditing</w:t>
            </w:r>
          </w:p>
        </w:tc>
        <w:tc>
          <w:tcPr>
            <w:tcW w:w="352" w:type="dxa"/>
            <w:shd w:val="clear" w:color="auto" w:fill="auto"/>
          </w:tcPr>
          <w:p w14:paraId="2AD7881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98BBE82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71183BE5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49BEA2A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17287D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1D2B65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5BA958D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AC2A71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8902B6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7DDD6A9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24F768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D82F82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1475D0B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6D50EA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6A0783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45306B0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D8713A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20AEB2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27EB20A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24FEA5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EDE501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41B2800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7E78EC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95E0FA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788BA16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FBCED6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DEC466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5C54FFC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3E48D5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2102B7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31601F5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9E2AE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1E1073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30DF536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290532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5D2750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25E15FE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229B66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546725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1A9C676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D382D1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F27A90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5F8D006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F5587E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4B4E8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1710984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2AF236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3EDFC1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1BEBBCF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DBD30B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E01AB6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411A461F" w14:textId="3645CA0B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Maggiore flessibilità per le autorità contabili</w:t>
            </w:r>
          </w:p>
        </w:tc>
      </w:tr>
    </w:tbl>
    <w:p w14:paraId="446CE8F3" w14:textId="77777777" w:rsidR="00DC2523" w:rsidRPr="00CA02A5" w:rsidRDefault="00DC2523" w:rsidP="00DE6687">
      <w:pPr>
        <w:tabs>
          <w:tab w:val="left" w:pos="1065"/>
        </w:tabs>
        <w:rPr>
          <w:lang w:val="it-IT"/>
        </w:rPr>
      </w:pPr>
    </w:p>
    <w:p w14:paraId="02A0062E" w14:textId="737B15A3" w:rsidR="00DC2523" w:rsidRPr="00E1348E" w:rsidRDefault="00BF08B5" w:rsidP="00E1348E">
      <w:pPr>
        <w:rPr>
          <w:b/>
          <w:lang w:val="it-IT"/>
        </w:rPr>
      </w:pPr>
      <w:r w:rsidRPr="00E1348E">
        <w:rPr>
          <w:b/>
          <w:lang w:val="it-IT"/>
        </w:rPr>
        <w:t>Valutazione</w:t>
      </w:r>
      <w:r w:rsidR="00DC2523" w:rsidRPr="00E1348E">
        <w:rPr>
          <w:b/>
          <w:lang w:val="it-IT"/>
        </w:rPr>
        <w:t xml:space="preserve"> 25</w:t>
      </w:r>
    </w:p>
    <w:tbl>
      <w:tblPr>
        <w:tblW w:w="8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50"/>
        <w:gridCol w:w="350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1328"/>
      </w:tblGrid>
      <w:tr w:rsidR="00DC2523" w:rsidRPr="00CA02A5" w14:paraId="59DF6D99" w14:textId="77777777" w:rsidTr="00E1348E">
        <w:trPr>
          <w:trHeight w:val="185"/>
        </w:trPr>
        <w:tc>
          <w:tcPr>
            <w:tcW w:w="1589" w:type="dxa"/>
            <w:shd w:val="clear" w:color="auto" w:fill="auto"/>
          </w:tcPr>
          <w:p w14:paraId="5019D014" w14:textId="22F4AF3B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989" w:type="dxa"/>
            <w:gridSpan w:val="17"/>
            <w:shd w:val="clear" w:color="auto" w:fill="auto"/>
          </w:tcPr>
          <w:p w14:paraId="0950600B" w14:textId="1827378A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350" w:type="dxa"/>
            <w:shd w:val="clear" w:color="auto" w:fill="auto"/>
          </w:tcPr>
          <w:p w14:paraId="6B814921" w14:textId="4D1CE1D3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51872FBD" w14:textId="77777777" w:rsidTr="00092AFD">
        <w:trPr>
          <w:trHeight w:val="1040"/>
        </w:trPr>
        <w:tc>
          <w:tcPr>
            <w:tcW w:w="1589" w:type="dxa"/>
            <w:shd w:val="clear" w:color="auto" w:fill="auto"/>
          </w:tcPr>
          <w:p w14:paraId="6B7C7519" w14:textId="6CE5E03F" w:rsidR="00DC2523" w:rsidRPr="00CA02A5" w:rsidRDefault="00AA006D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nella Governance aziendale</w:t>
            </w:r>
          </w:p>
        </w:tc>
        <w:tc>
          <w:tcPr>
            <w:tcW w:w="352" w:type="dxa"/>
            <w:shd w:val="clear" w:color="auto" w:fill="auto"/>
          </w:tcPr>
          <w:p w14:paraId="20A53D3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E2A27A4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323FB56A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511F80A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0970B5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D99DFF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2" w:type="dxa"/>
            <w:shd w:val="clear" w:color="auto" w:fill="auto"/>
          </w:tcPr>
          <w:p w14:paraId="1330FF4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9BD779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4A1DC4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608C9CB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D65A55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F84308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5D45860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347B9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B76F62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0DCEE26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4D0834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E48156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0E6AD50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37A827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DEC202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6699EA2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9B8DBB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3D1FDD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2A04967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D0E5B1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AC9F3E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14:paraId="309E974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1E0E4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1790D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3" w:type="dxa"/>
            <w:shd w:val="clear" w:color="auto" w:fill="auto"/>
          </w:tcPr>
          <w:p w14:paraId="561B6A8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4D2BD9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3C14AE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14:paraId="3963B7D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19196B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94FC6D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3" w:type="dxa"/>
            <w:shd w:val="clear" w:color="auto" w:fill="auto"/>
          </w:tcPr>
          <w:p w14:paraId="548D0B1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1EE4B8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DD4C81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2" w:type="dxa"/>
            <w:shd w:val="clear" w:color="auto" w:fill="auto"/>
          </w:tcPr>
          <w:p w14:paraId="170D2E3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FB1CFC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37E396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3" w:type="dxa"/>
            <w:shd w:val="clear" w:color="auto" w:fill="auto"/>
          </w:tcPr>
          <w:p w14:paraId="6C6BF76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4FF415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79E06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2" w:type="dxa"/>
            <w:shd w:val="clear" w:color="auto" w:fill="auto"/>
          </w:tcPr>
          <w:p w14:paraId="11A27B5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16209E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9239CB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76400D9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256566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53CE99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14:paraId="5CDAD0C0" w14:textId="6DC8B0F7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Maggiore flessibilità per le autorità contabili</w:t>
            </w:r>
          </w:p>
        </w:tc>
      </w:tr>
    </w:tbl>
    <w:p w14:paraId="4A3F4545" w14:textId="77777777" w:rsidR="00DC2523" w:rsidRPr="00CA02A5" w:rsidRDefault="00DC2523" w:rsidP="00DE6687">
      <w:pPr>
        <w:tabs>
          <w:tab w:val="left" w:pos="1065"/>
        </w:tabs>
        <w:rPr>
          <w:lang w:val="it-IT"/>
        </w:rPr>
      </w:pPr>
    </w:p>
    <w:p w14:paraId="78513936" w14:textId="77777777" w:rsidR="00DC2523" w:rsidRPr="00CA02A5" w:rsidRDefault="00DC2523" w:rsidP="00DE6687">
      <w:pPr>
        <w:tabs>
          <w:tab w:val="left" w:pos="1065"/>
        </w:tabs>
        <w:rPr>
          <w:lang w:val="it-IT"/>
        </w:rPr>
      </w:pPr>
    </w:p>
    <w:p w14:paraId="5F0CC1F4" w14:textId="587A783A" w:rsidR="00DC2523" w:rsidRPr="00CA02A5" w:rsidRDefault="002C216E" w:rsidP="00DC2523">
      <w:pPr>
        <w:numPr>
          <w:ilvl w:val="0"/>
          <w:numId w:val="22"/>
        </w:numPr>
        <w:jc w:val="both"/>
        <w:rPr>
          <w:b/>
          <w:sz w:val="28"/>
          <w:szCs w:val="28"/>
          <w:lang w:val="it-IT"/>
        </w:rPr>
      </w:pPr>
      <w:r>
        <w:rPr>
          <w:lang w:val="it-IT"/>
        </w:rPr>
        <w:t>Valutare i sub-criteri relativi al Criterio</w:t>
      </w:r>
      <w:r w:rsidR="00DC2523" w:rsidRPr="00CA02A5">
        <w:rPr>
          <w:lang w:val="it-IT"/>
        </w:rPr>
        <w:t xml:space="preserve"> </w:t>
      </w:r>
      <w:r w:rsidR="00DC2523" w:rsidRPr="00CA02A5">
        <w:rPr>
          <w:b/>
          <w:lang w:val="it-IT"/>
        </w:rPr>
        <w:t>“</w:t>
      </w:r>
      <w:r w:rsidR="001F5136">
        <w:rPr>
          <w:b/>
          <w:lang w:val="it-IT"/>
        </w:rPr>
        <w:t>Difficoltà di implementazione degli IAS / IFRS</w:t>
      </w:r>
      <w:r w:rsidR="00DC2523" w:rsidRPr="00CA02A5">
        <w:rPr>
          <w:b/>
          <w:lang w:val="it-IT"/>
        </w:rPr>
        <w:t>”</w:t>
      </w:r>
    </w:p>
    <w:p w14:paraId="077998DE" w14:textId="77777777" w:rsidR="00DC2523" w:rsidRPr="00CA02A5" w:rsidRDefault="00DC2523" w:rsidP="00DE6687">
      <w:pPr>
        <w:tabs>
          <w:tab w:val="left" w:pos="1065"/>
        </w:tabs>
        <w:rPr>
          <w:lang w:val="it-IT"/>
        </w:rPr>
      </w:pPr>
    </w:p>
    <w:p w14:paraId="58DAB215" w14:textId="386FEE6B" w:rsidR="00DC2523" w:rsidRPr="00E1348E" w:rsidRDefault="00BF08B5" w:rsidP="00E1348E">
      <w:pPr>
        <w:rPr>
          <w:b/>
          <w:lang w:val="it-IT"/>
        </w:rPr>
      </w:pPr>
      <w:r w:rsidRPr="00E1348E">
        <w:rPr>
          <w:b/>
          <w:lang w:val="it-IT"/>
        </w:rPr>
        <w:t>Valutazione</w:t>
      </w:r>
      <w:r w:rsidR="00DC2523" w:rsidRPr="00E1348E">
        <w:rPr>
          <w:b/>
          <w:lang w:val="it-IT"/>
        </w:rPr>
        <w:t xml:space="preserve"> 26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C2523" w:rsidRPr="00CA02A5" w14:paraId="167A5718" w14:textId="77777777" w:rsidTr="00F209F5">
        <w:trPr>
          <w:trHeight w:val="115"/>
        </w:trPr>
        <w:tc>
          <w:tcPr>
            <w:tcW w:w="1479" w:type="dxa"/>
            <w:shd w:val="clear" w:color="auto" w:fill="auto"/>
          </w:tcPr>
          <w:p w14:paraId="58EEA80B" w14:textId="1B8CD030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56B194B9" w14:textId="608DC1A2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75A3582B" w14:textId="2F43C572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46B2D48D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6E6BF5BA" w14:textId="7AAA0CC4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Complicato e difficile da capire</w:t>
            </w:r>
          </w:p>
        </w:tc>
        <w:tc>
          <w:tcPr>
            <w:tcW w:w="336" w:type="dxa"/>
            <w:shd w:val="clear" w:color="auto" w:fill="auto"/>
          </w:tcPr>
          <w:p w14:paraId="3EBEE1B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BE73BEC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30F296EA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6594621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8846A2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AE8DA1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32039D9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C17FA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D4ADC5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4BF3078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574F32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2A0031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3FA37BD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DD2FC4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2256F2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11264E7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59BF0A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A6C524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389DEB5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D5AA8F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A10302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1A14BCD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89C2D3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A7F4C8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50A8B88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3BCF8A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39CDD9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23ECB98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B9720B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FCE61F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2B924DD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6C1725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64C851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209BA00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D55DA2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19E957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2BD979E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1278F0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5A6EB2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1F9797A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5A09CF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DB32A7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6D70020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D0B6DC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A7E9EC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269E9A3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D8E892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0310D0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04CD167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AE4908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D8A549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7EDB860E" w14:textId="0F7B912D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Carenza di personale qualificato</w:t>
            </w:r>
          </w:p>
        </w:tc>
      </w:tr>
    </w:tbl>
    <w:p w14:paraId="5590FCAA" w14:textId="77777777" w:rsidR="00DC2523" w:rsidRPr="00CA02A5" w:rsidRDefault="00DC2523" w:rsidP="00DE6687">
      <w:pPr>
        <w:tabs>
          <w:tab w:val="left" w:pos="1065"/>
        </w:tabs>
        <w:rPr>
          <w:lang w:val="it-IT"/>
        </w:rPr>
      </w:pPr>
    </w:p>
    <w:p w14:paraId="651E63EF" w14:textId="0ACBEF31" w:rsidR="00DC2523" w:rsidRPr="00F209F5" w:rsidRDefault="00BF08B5" w:rsidP="00F209F5">
      <w:pPr>
        <w:rPr>
          <w:b/>
          <w:lang w:val="it-IT"/>
        </w:rPr>
      </w:pPr>
      <w:r w:rsidRPr="00F209F5">
        <w:rPr>
          <w:b/>
          <w:lang w:val="it-IT"/>
        </w:rPr>
        <w:t>Valutazione</w:t>
      </w:r>
      <w:r w:rsidR="00DC2523" w:rsidRPr="00F209F5">
        <w:rPr>
          <w:b/>
          <w:lang w:val="it-IT"/>
        </w:rPr>
        <w:t xml:space="preserve"> 27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C2523" w:rsidRPr="00CA02A5" w14:paraId="36F0EBDE" w14:textId="77777777" w:rsidTr="00F209F5">
        <w:trPr>
          <w:trHeight w:val="68"/>
        </w:trPr>
        <w:tc>
          <w:tcPr>
            <w:tcW w:w="1479" w:type="dxa"/>
            <w:shd w:val="clear" w:color="auto" w:fill="auto"/>
          </w:tcPr>
          <w:p w14:paraId="59ECB06C" w14:textId="0287D849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68390EF3" w14:textId="70FC77A9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6FFF79CF" w14:textId="64583498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652530B7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53956C41" w14:textId="13A3C364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Complicato e difficile da capire</w:t>
            </w:r>
          </w:p>
        </w:tc>
        <w:tc>
          <w:tcPr>
            <w:tcW w:w="336" w:type="dxa"/>
            <w:shd w:val="clear" w:color="auto" w:fill="auto"/>
          </w:tcPr>
          <w:p w14:paraId="2666D3D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1D93A2A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15994868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347B8DE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2FED14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4AE35E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2A57AF5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0EEC98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3B639B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60CFFDE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64B5B6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3FE873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4696FC9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963EC2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966F40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7DAC66F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9F6009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D81A75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01FE034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8CFD37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7F069E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4D1C96E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CD7245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49A8AD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77CCC3B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57C9E5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8D25FA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59ACFF9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CD5D68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293423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365F538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2133F7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775F27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42E3E1A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B5592E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CF14E5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3057D9D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54DE73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8AB694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32F32CF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61043C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9056A3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4FC94F1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8EB461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4EDF24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6774273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E1072D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811AAF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28D8CD6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04DA69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DFBC59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1ED8258C" w14:textId="7D8DD61A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Letteratura e software incompleti</w:t>
            </w:r>
          </w:p>
        </w:tc>
      </w:tr>
    </w:tbl>
    <w:p w14:paraId="5ECAD9E9" w14:textId="77777777" w:rsidR="00DC2523" w:rsidRPr="00CA02A5" w:rsidRDefault="00DC2523" w:rsidP="00DE6687">
      <w:pPr>
        <w:tabs>
          <w:tab w:val="left" w:pos="1065"/>
        </w:tabs>
        <w:rPr>
          <w:lang w:val="it-IT"/>
        </w:rPr>
      </w:pPr>
    </w:p>
    <w:p w14:paraId="296CB753" w14:textId="48677AE0" w:rsidR="00DC2523" w:rsidRPr="00F209F5" w:rsidRDefault="00BF08B5" w:rsidP="00F209F5">
      <w:pPr>
        <w:rPr>
          <w:b/>
          <w:lang w:val="it-IT"/>
        </w:rPr>
      </w:pPr>
      <w:r w:rsidRPr="00F209F5">
        <w:rPr>
          <w:b/>
          <w:lang w:val="it-IT"/>
        </w:rPr>
        <w:t>Valutazione</w:t>
      </w:r>
      <w:r w:rsidR="00DC2523" w:rsidRPr="00F209F5">
        <w:rPr>
          <w:b/>
          <w:lang w:val="it-IT"/>
        </w:rPr>
        <w:t xml:space="preserve"> 28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C2523" w:rsidRPr="00CA02A5" w14:paraId="11DBFFA0" w14:textId="77777777" w:rsidTr="00F209F5">
        <w:trPr>
          <w:trHeight w:val="228"/>
        </w:trPr>
        <w:tc>
          <w:tcPr>
            <w:tcW w:w="1479" w:type="dxa"/>
            <w:shd w:val="clear" w:color="auto" w:fill="auto"/>
          </w:tcPr>
          <w:p w14:paraId="4AC1AB84" w14:textId="76740C22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02DDC1EC" w14:textId="072C46BC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10651B7B" w14:textId="40ABCF70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1DC86F1B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3FEA619C" w14:textId="614EEC88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Complicato e difficile da capire</w:t>
            </w:r>
          </w:p>
        </w:tc>
        <w:tc>
          <w:tcPr>
            <w:tcW w:w="336" w:type="dxa"/>
            <w:shd w:val="clear" w:color="auto" w:fill="auto"/>
          </w:tcPr>
          <w:p w14:paraId="1DAF784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FA56CF7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38523CA3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45ED0B4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1D5DF3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4E0D43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703AF5C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0F400C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BCDB2C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2D50146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42C397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FA4857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45A0B87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1D07FD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6C5758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103ACA1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A6856A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FD0631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0877165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BA0FA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9B2D90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6D3C76F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3AD065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FD960B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31604B4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63409B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565195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328A7F2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63D569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A2E7FC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64E9726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AD6A35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746581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70AD550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4A3A0A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456AF4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1C8F591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2598B7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048325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6CC012D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F9F96C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8681BE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5D03049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7D4245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08317B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40328A5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DF2464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27E33B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3E91950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20EAF7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86F5AF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2301F95F" w14:textId="5C8F1B91" w:rsidR="00DC2523" w:rsidRPr="00CA02A5" w:rsidRDefault="007D7858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Costo dell’applicazione / adeguamento</w:t>
            </w:r>
          </w:p>
        </w:tc>
      </w:tr>
    </w:tbl>
    <w:p w14:paraId="2D5B1E20" w14:textId="77777777" w:rsidR="00DC2523" w:rsidRDefault="00DC2523" w:rsidP="00DE6687">
      <w:pPr>
        <w:tabs>
          <w:tab w:val="left" w:pos="1065"/>
        </w:tabs>
        <w:rPr>
          <w:lang w:val="it-IT"/>
        </w:rPr>
      </w:pPr>
    </w:p>
    <w:p w14:paraId="0838BD29" w14:textId="77777777" w:rsidR="00F209F5" w:rsidRPr="00CA02A5" w:rsidRDefault="00F209F5" w:rsidP="00DE6687">
      <w:pPr>
        <w:tabs>
          <w:tab w:val="left" w:pos="1065"/>
        </w:tabs>
        <w:rPr>
          <w:lang w:val="it-IT"/>
        </w:rPr>
      </w:pPr>
    </w:p>
    <w:p w14:paraId="22ABFE16" w14:textId="77777777" w:rsidR="00F209F5" w:rsidRDefault="00F209F5" w:rsidP="00DC2523">
      <w:pPr>
        <w:rPr>
          <w:b/>
          <w:lang w:val="it-IT"/>
        </w:rPr>
      </w:pPr>
    </w:p>
    <w:p w14:paraId="4FC227EA" w14:textId="3B3F58A6" w:rsidR="00DC2523" w:rsidRPr="00F209F5" w:rsidRDefault="00BF08B5" w:rsidP="00F209F5">
      <w:pPr>
        <w:rPr>
          <w:b/>
          <w:lang w:val="it-IT"/>
        </w:rPr>
      </w:pPr>
      <w:r w:rsidRPr="00F209F5">
        <w:rPr>
          <w:b/>
          <w:lang w:val="it-IT"/>
        </w:rPr>
        <w:lastRenderedPageBreak/>
        <w:t>Valutazione</w:t>
      </w:r>
      <w:r w:rsidR="00DC2523" w:rsidRPr="00F209F5">
        <w:rPr>
          <w:b/>
          <w:lang w:val="it-IT"/>
        </w:rPr>
        <w:t xml:space="preserve"> 29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C2523" w:rsidRPr="00CA02A5" w14:paraId="3B4EB9C8" w14:textId="77777777" w:rsidTr="00F209F5">
        <w:trPr>
          <w:trHeight w:val="172"/>
        </w:trPr>
        <w:tc>
          <w:tcPr>
            <w:tcW w:w="1479" w:type="dxa"/>
            <w:shd w:val="clear" w:color="auto" w:fill="auto"/>
          </w:tcPr>
          <w:p w14:paraId="66821F10" w14:textId="6BDCFFE0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28EE8799" w14:textId="16BC4906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61D4C9CD" w14:textId="7B7264EE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74604EB6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5639EE3E" w14:textId="6789DA00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Carenza di personale qualificato</w:t>
            </w:r>
          </w:p>
        </w:tc>
        <w:tc>
          <w:tcPr>
            <w:tcW w:w="336" w:type="dxa"/>
            <w:shd w:val="clear" w:color="auto" w:fill="auto"/>
          </w:tcPr>
          <w:p w14:paraId="0775B0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8FCCD6F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256204C0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3C5D030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74A161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03EFF9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1BE058B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8B9216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144397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715DBFD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49619C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D681D2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1E32E83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2033C7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1330A0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4E13965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07C4B1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B58D0D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3950F07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1260B0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B82DB4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4623C9E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6056DD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953E9E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23406AF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953E32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23F8C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7AF9BE2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A00D89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D825E4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3D682EA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0D17FC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01FABF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3A15F9A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81849D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6D5E82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6738877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EB1FC3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D26440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100C2C8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E1570D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797BA1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72CB864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4EA73C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167B4F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7296394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81F3E1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19CE8B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6B98ACD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B2A9CD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CCF2ED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0344759A" w14:textId="66E151A4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Letteratura e software incompleti</w:t>
            </w:r>
          </w:p>
        </w:tc>
      </w:tr>
    </w:tbl>
    <w:p w14:paraId="2DB89E0C" w14:textId="77777777" w:rsidR="00DC2523" w:rsidRPr="00CA02A5" w:rsidRDefault="00DC2523" w:rsidP="00DC2523">
      <w:pPr>
        <w:tabs>
          <w:tab w:val="left" w:pos="1065"/>
        </w:tabs>
        <w:rPr>
          <w:lang w:val="it-IT"/>
        </w:rPr>
      </w:pPr>
    </w:p>
    <w:p w14:paraId="2E26AEE9" w14:textId="1AE78ADB" w:rsidR="00DC2523" w:rsidRPr="00F209F5" w:rsidRDefault="00BF08B5" w:rsidP="00F209F5">
      <w:pPr>
        <w:rPr>
          <w:b/>
          <w:lang w:val="it-IT"/>
        </w:rPr>
      </w:pPr>
      <w:r w:rsidRPr="00F209F5">
        <w:rPr>
          <w:b/>
          <w:lang w:val="it-IT"/>
        </w:rPr>
        <w:t>Valutazione</w:t>
      </w:r>
      <w:r w:rsidR="00DC2523" w:rsidRPr="00F209F5">
        <w:rPr>
          <w:b/>
          <w:lang w:val="it-IT"/>
        </w:rPr>
        <w:t xml:space="preserve"> 30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C2523" w:rsidRPr="00CA02A5" w14:paraId="5A5CAEFD" w14:textId="77777777" w:rsidTr="00D74EFC">
        <w:trPr>
          <w:trHeight w:val="157"/>
        </w:trPr>
        <w:tc>
          <w:tcPr>
            <w:tcW w:w="1479" w:type="dxa"/>
            <w:shd w:val="clear" w:color="auto" w:fill="auto"/>
          </w:tcPr>
          <w:p w14:paraId="1D10F431" w14:textId="309DBE20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2E74C395" w14:textId="4A9A55C2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5080056B" w14:textId="70D854E7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52020CD2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30B206F0" w14:textId="10E54A21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Carenza di personale qualificato</w:t>
            </w:r>
          </w:p>
        </w:tc>
        <w:tc>
          <w:tcPr>
            <w:tcW w:w="336" w:type="dxa"/>
            <w:shd w:val="clear" w:color="auto" w:fill="auto"/>
          </w:tcPr>
          <w:p w14:paraId="38C0F5A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D9D3161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727C4009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23B185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C572B5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727670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6DA936A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FA2E28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6D9866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1205CEB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3D856C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D85629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2123F5F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BA0375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C789F7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4A8A400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4C6C49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871180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35B43E8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ECEB2E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AB2322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613B64D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E97DE4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33610C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2C2F29E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866EA1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F30560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4C60BE7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678452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F01EC8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47DB6DC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80E4AD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75B2AF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2F8C63C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7DBC00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462890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532F01F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D6B64AE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C023C0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6CC5CA0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AE5826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1C8AB6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1A65076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0D9EAF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317B27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2F26439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9FADE5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8300F6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46CB1EC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967D17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EDCA08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1106EEC1" w14:textId="61EE6C68" w:rsidR="00DC2523" w:rsidRPr="00CA02A5" w:rsidRDefault="007D7858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Costo dell’applicazione / adeguamento</w:t>
            </w:r>
          </w:p>
        </w:tc>
      </w:tr>
    </w:tbl>
    <w:p w14:paraId="6BE29639" w14:textId="77777777" w:rsidR="00DC2523" w:rsidRPr="00CA02A5" w:rsidRDefault="00DC2523" w:rsidP="00DC2523">
      <w:pPr>
        <w:tabs>
          <w:tab w:val="left" w:pos="1065"/>
        </w:tabs>
        <w:rPr>
          <w:lang w:val="it-IT"/>
        </w:rPr>
      </w:pPr>
    </w:p>
    <w:p w14:paraId="099541E2" w14:textId="43C64D26" w:rsidR="00DC2523" w:rsidRPr="00F209F5" w:rsidRDefault="00BF08B5" w:rsidP="00F209F5">
      <w:pPr>
        <w:rPr>
          <w:b/>
          <w:lang w:val="it-IT"/>
        </w:rPr>
      </w:pPr>
      <w:r w:rsidRPr="00F209F5">
        <w:rPr>
          <w:b/>
          <w:lang w:val="it-IT"/>
        </w:rPr>
        <w:t>Valutazione</w:t>
      </w:r>
      <w:r w:rsidR="00DC2523" w:rsidRPr="00F209F5">
        <w:rPr>
          <w:b/>
          <w:lang w:val="it-IT"/>
        </w:rPr>
        <w:t xml:space="preserve"> 31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584"/>
      </w:tblGrid>
      <w:tr w:rsidR="00DC2523" w:rsidRPr="00CA02A5" w14:paraId="7588E19D" w14:textId="77777777" w:rsidTr="00D74EFC">
        <w:trPr>
          <w:trHeight w:val="102"/>
        </w:trPr>
        <w:tc>
          <w:tcPr>
            <w:tcW w:w="1479" w:type="dxa"/>
            <w:shd w:val="clear" w:color="auto" w:fill="auto"/>
          </w:tcPr>
          <w:p w14:paraId="3E0D21B1" w14:textId="0585357B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726" w:type="dxa"/>
            <w:gridSpan w:val="17"/>
            <w:shd w:val="clear" w:color="auto" w:fill="auto"/>
          </w:tcPr>
          <w:p w14:paraId="18D24BAF" w14:textId="2140CE7D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584" w:type="dxa"/>
            <w:shd w:val="clear" w:color="auto" w:fill="auto"/>
          </w:tcPr>
          <w:p w14:paraId="56AE3DE2" w14:textId="4FCF2EEA" w:rsidR="00DC2523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C2523" w:rsidRPr="00CA02A5" w14:paraId="72DB07D4" w14:textId="77777777" w:rsidTr="00092AFD">
        <w:trPr>
          <w:trHeight w:val="1040"/>
        </w:trPr>
        <w:tc>
          <w:tcPr>
            <w:tcW w:w="1479" w:type="dxa"/>
            <w:shd w:val="clear" w:color="auto" w:fill="auto"/>
          </w:tcPr>
          <w:p w14:paraId="1F442E10" w14:textId="15AA2043" w:rsidR="00DC2523" w:rsidRPr="00CA02A5" w:rsidRDefault="006D19E1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Letteratura e software incompleti</w:t>
            </w:r>
          </w:p>
        </w:tc>
        <w:tc>
          <w:tcPr>
            <w:tcW w:w="336" w:type="dxa"/>
            <w:shd w:val="clear" w:color="auto" w:fill="auto"/>
          </w:tcPr>
          <w:p w14:paraId="15A7D03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1EA9A00" w14:textId="77777777" w:rsidR="00DC2523" w:rsidRPr="00CA02A5" w:rsidRDefault="00DC2523" w:rsidP="00092AFD">
            <w:pPr>
              <w:rPr>
                <w:lang w:val="it-IT"/>
              </w:rPr>
            </w:pPr>
          </w:p>
          <w:p w14:paraId="0022E6AB" w14:textId="77777777" w:rsidR="00DC2523" w:rsidRPr="00CA02A5" w:rsidRDefault="00DC2523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55F7DA7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085688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90865C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12354F8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2378A9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47CB7E7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64BF985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544E84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F90948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489E247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5E95F3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14F5A79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2F2B9FD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79F5C8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7ADC969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6114B29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7213FEA1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41C540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4DD0A653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8899BD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22B565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439C81B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6299DE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59B7EE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195F876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0D987EF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4407A5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28A172D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4C0237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A1CB37A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6A1E366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41AA4A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D2C59B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197A854B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C58507C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3146E6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31DC389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6873C428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C39216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76C425D7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DECA1B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A05BA9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28D3C7B0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5FA07172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292CF955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14:paraId="3D660054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0D27772D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</w:p>
          <w:p w14:paraId="3E13B8F6" w14:textId="77777777" w:rsidR="00DC2523" w:rsidRPr="00CA02A5" w:rsidRDefault="00DC2523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14:paraId="15AB9760" w14:textId="2F3192C6" w:rsidR="00DC2523" w:rsidRPr="00CA02A5" w:rsidRDefault="007D7858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Costo dell’applicazione / adeguamento</w:t>
            </w:r>
          </w:p>
        </w:tc>
      </w:tr>
    </w:tbl>
    <w:p w14:paraId="57C83491" w14:textId="77777777" w:rsidR="00DC2523" w:rsidRDefault="00DC2523" w:rsidP="00DC2523">
      <w:pPr>
        <w:tabs>
          <w:tab w:val="left" w:pos="1065"/>
        </w:tabs>
        <w:rPr>
          <w:lang w:val="it-IT"/>
        </w:rPr>
      </w:pPr>
    </w:p>
    <w:p w14:paraId="4CA60E7D" w14:textId="77777777" w:rsidR="00D74EFC" w:rsidRPr="00CA02A5" w:rsidRDefault="00D74EFC" w:rsidP="00DC2523">
      <w:pPr>
        <w:tabs>
          <w:tab w:val="left" w:pos="1065"/>
        </w:tabs>
        <w:rPr>
          <w:lang w:val="it-IT"/>
        </w:rPr>
      </w:pPr>
    </w:p>
    <w:p w14:paraId="369595E3" w14:textId="11A63AA5" w:rsidR="002B5A96" w:rsidRPr="00CA02A5" w:rsidRDefault="002C216E" w:rsidP="002B5A96">
      <w:pPr>
        <w:numPr>
          <w:ilvl w:val="0"/>
          <w:numId w:val="22"/>
        </w:numPr>
        <w:jc w:val="both"/>
        <w:rPr>
          <w:b/>
          <w:sz w:val="28"/>
          <w:szCs w:val="28"/>
          <w:lang w:val="it-IT"/>
        </w:rPr>
      </w:pPr>
      <w:r>
        <w:rPr>
          <w:lang w:val="it-IT"/>
        </w:rPr>
        <w:t>Valutare i sub-criteri relativi al Criterio</w:t>
      </w:r>
      <w:r w:rsidR="002B5A96" w:rsidRPr="00CA02A5">
        <w:rPr>
          <w:lang w:val="it-IT"/>
        </w:rPr>
        <w:t xml:space="preserve"> </w:t>
      </w:r>
      <w:r w:rsidR="002B5A96" w:rsidRPr="00CA02A5">
        <w:rPr>
          <w:b/>
          <w:lang w:val="it-IT"/>
        </w:rPr>
        <w:t>“</w:t>
      </w:r>
      <w:r w:rsidR="001F5136">
        <w:rPr>
          <w:b/>
          <w:lang w:val="it-IT"/>
        </w:rPr>
        <w:t>Influenza sul ruolo del commercialista/contabile</w:t>
      </w:r>
      <w:r w:rsidR="002B5A96" w:rsidRPr="00CA02A5">
        <w:rPr>
          <w:b/>
          <w:lang w:val="it-IT"/>
        </w:rPr>
        <w:t>”</w:t>
      </w:r>
    </w:p>
    <w:p w14:paraId="23A3FEEE" w14:textId="77777777" w:rsidR="002B5A96" w:rsidRPr="00CA02A5" w:rsidRDefault="002B5A96" w:rsidP="002B5A96">
      <w:pPr>
        <w:tabs>
          <w:tab w:val="left" w:pos="1065"/>
        </w:tabs>
        <w:rPr>
          <w:lang w:val="it-IT"/>
        </w:rPr>
      </w:pPr>
    </w:p>
    <w:p w14:paraId="3EE685AA" w14:textId="5F16BFE7" w:rsidR="002B5A96" w:rsidRPr="00D74EFC" w:rsidRDefault="00BF08B5" w:rsidP="00D74EFC">
      <w:pPr>
        <w:rPr>
          <w:b/>
          <w:lang w:val="it-IT"/>
        </w:rPr>
      </w:pPr>
      <w:r w:rsidRPr="00D74EFC">
        <w:rPr>
          <w:b/>
          <w:lang w:val="it-IT"/>
        </w:rPr>
        <w:t>Valutazione</w:t>
      </w:r>
      <w:r w:rsidR="002B5A96" w:rsidRPr="00D74EFC">
        <w:rPr>
          <w:b/>
          <w:lang w:val="it-IT"/>
        </w:rPr>
        <w:t xml:space="preserve"> 32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77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81"/>
        <w:gridCol w:w="1843"/>
      </w:tblGrid>
      <w:tr w:rsidR="00D74EFC" w:rsidRPr="00CA02A5" w14:paraId="4A64962A" w14:textId="77777777" w:rsidTr="00D74EFC">
        <w:trPr>
          <w:trHeight w:val="73"/>
        </w:trPr>
        <w:tc>
          <w:tcPr>
            <w:tcW w:w="1589" w:type="dxa"/>
            <w:shd w:val="clear" w:color="auto" w:fill="auto"/>
          </w:tcPr>
          <w:p w14:paraId="2CA2971C" w14:textId="4BE0CECA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811" w:type="dxa"/>
            <w:gridSpan w:val="17"/>
            <w:shd w:val="clear" w:color="auto" w:fill="auto"/>
          </w:tcPr>
          <w:p w14:paraId="748BEA88" w14:textId="47AE9593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843" w:type="dxa"/>
            <w:shd w:val="clear" w:color="auto" w:fill="auto"/>
          </w:tcPr>
          <w:p w14:paraId="36B149AF" w14:textId="1C8A0D8C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D74EFC" w:rsidRPr="00CA02A5" w14:paraId="35D50C70" w14:textId="77777777" w:rsidTr="00D74EFC">
        <w:trPr>
          <w:trHeight w:val="1040"/>
        </w:trPr>
        <w:tc>
          <w:tcPr>
            <w:tcW w:w="1589" w:type="dxa"/>
            <w:shd w:val="clear" w:color="auto" w:fill="auto"/>
          </w:tcPr>
          <w:p w14:paraId="602C1161" w14:textId="06335EAB" w:rsidR="002B5A96" w:rsidRPr="005E2E65" w:rsidRDefault="00FA11F7" w:rsidP="005E2E6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Retribuzioni migliori per il ragioniere/commercialista</w:t>
            </w:r>
          </w:p>
        </w:tc>
        <w:tc>
          <w:tcPr>
            <w:tcW w:w="377" w:type="dxa"/>
            <w:shd w:val="clear" w:color="auto" w:fill="auto"/>
          </w:tcPr>
          <w:p w14:paraId="15A39F9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12E262B" w14:textId="77777777" w:rsidR="002B5A96" w:rsidRPr="00CA02A5" w:rsidRDefault="002B5A96" w:rsidP="00092AFD">
            <w:pPr>
              <w:rPr>
                <w:lang w:val="it-IT"/>
              </w:rPr>
            </w:pPr>
          </w:p>
          <w:p w14:paraId="227B0FF2" w14:textId="77777777" w:rsidR="002B5A96" w:rsidRPr="00CA02A5" w:rsidRDefault="002B5A96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36" w:type="dxa"/>
            <w:shd w:val="clear" w:color="auto" w:fill="auto"/>
          </w:tcPr>
          <w:p w14:paraId="661F85F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263206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FDF212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7E07BA2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97DFE2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18B113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0F20C4B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727C13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B2BB31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66836DD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B190F0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B6204B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2A5BA86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958AC5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9D9856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28DF0EB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045588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F62142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00ABDF3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C9FA3B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3586FA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22C1677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0AB007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B3CE27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19C7D86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2C5A8A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3E4FD1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52CD578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AA4CF6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FB4B28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22329DC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ADC550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1B6D70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1E64913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324E5F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9972AE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075557D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017222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287011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5041F38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D28348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A74A2A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479162B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F851C9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0A5937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81" w:type="dxa"/>
            <w:shd w:val="clear" w:color="auto" w:fill="auto"/>
          </w:tcPr>
          <w:p w14:paraId="0B17C75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A47903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674D45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1B01F9B3" w14:textId="717FB07A" w:rsidR="002B5A96" w:rsidRPr="00CA02A5" w:rsidRDefault="00FA11F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della posizione e delle prospettive del ragioniere/commercialista</w:t>
            </w:r>
          </w:p>
        </w:tc>
      </w:tr>
    </w:tbl>
    <w:p w14:paraId="494AF84F" w14:textId="77777777" w:rsidR="002B5A96" w:rsidRPr="00CA02A5" w:rsidRDefault="002B5A96" w:rsidP="00DC2523">
      <w:pPr>
        <w:tabs>
          <w:tab w:val="left" w:pos="1065"/>
        </w:tabs>
        <w:rPr>
          <w:lang w:val="it-IT"/>
        </w:rPr>
      </w:pPr>
    </w:p>
    <w:p w14:paraId="0884BAF3" w14:textId="06CCE759" w:rsidR="002B5A96" w:rsidRPr="00D74EFC" w:rsidRDefault="00BF08B5" w:rsidP="00D74EFC">
      <w:pPr>
        <w:rPr>
          <w:b/>
          <w:lang w:val="it-IT"/>
        </w:rPr>
      </w:pPr>
      <w:r w:rsidRPr="00D74EFC">
        <w:rPr>
          <w:b/>
          <w:lang w:val="it-IT"/>
        </w:rPr>
        <w:t>Valutazione</w:t>
      </w:r>
      <w:r w:rsidR="002B5A96" w:rsidRPr="00D74EFC">
        <w:rPr>
          <w:b/>
          <w:lang w:val="it-IT"/>
        </w:rPr>
        <w:t xml:space="preserve"> 33</w:t>
      </w:r>
    </w:p>
    <w:tbl>
      <w:tblPr>
        <w:tblW w:w="9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9"/>
        <w:gridCol w:w="1654"/>
        <w:gridCol w:w="19"/>
      </w:tblGrid>
      <w:tr w:rsidR="002B5A96" w:rsidRPr="00CA02A5" w14:paraId="2B5C469C" w14:textId="77777777" w:rsidTr="005E2E65">
        <w:trPr>
          <w:trHeight w:val="136"/>
        </w:trPr>
        <w:tc>
          <w:tcPr>
            <w:tcW w:w="1562" w:type="dxa"/>
            <w:shd w:val="clear" w:color="auto" w:fill="auto"/>
          </w:tcPr>
          <w:p w14:paraId="6704AB68" w14:textId="7F8B645D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6051" w:type="dxa"/>
            <w:gridSpan w:val="18"/>
            <w:shd w:val="clear" w:color="auto" w:fill="auto"/>
          </w:tcPr>
          <w:p w14:paraId="39309849" w14:textId="7AB4BC45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84F0AC1" w14:textId="1D5C0B6B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5E2E65" w:rsidRPr="00CA02A5" w14:paraId="5C3D4244" w14:textId="77777777" w:rsidTr="005E2E65">
        <w:trPr>
          <w:gridAfter w:val="1"/>
          <w:wAfter w:w="19" w:type="dxa"/>
          <w:trHeight w:val="1024"/>
        </w:trPr>
        <w:tc>
          <w:tcPr>
            <w:tcW w:w="1562" w:type="dxa"/>
            <w:shd w:val="clear" w:color="auto" w:fill="auto"/>
          </w:tcPr>
          <w:p w14:paraId="3CC73E1B" w14:textId="07F2BC6D" w:rsidR="002B5A96" w:rsidRPr="005E2E65" w:rsidRDefault="00FA11F7" w:rsidP="005E2E6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Retribuzioni migliori per il ragioniere/commercialista</w:t>
            </w:r>
          </w:p>
        </w:tc>
        <w:tc>
          <w:tcPr>
            <w:tcW w:w="354" w:type="dxa"/>
            <w:shd w:val="clear" w:color="auto" w:fill="auto"/>
          </w:tcPr>
          <w:p w14:paraId="42A6792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781F9B4" w14:textId="77777777" w:rsidR="002B5A96" w:rsidRPr="00CA02A5" w:rsidRDefault="002B5A96" w:rsidP="00092AFD">
            <w:pPr>
              <w:rPr>
                <w:lang w:val="it-IT"/>
              </w:rPr>
            </w:pPr>
          </w:p>
          <w:p w14:paraId="20551488" w14:textId="77777777" w:rsidR="002B5A96" w:rsidRPr="00CA02A5" w:rsidRDefault="002B5A96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4" w:type="dxa"/>
            <w:shd w:val="clear" w:color="auto" w:fill="auto"/>
          </w:tcPr>
          <w:p w14:paraId="7B016A5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05969A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13690E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14:paraId="2562672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B1B4A7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103D45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14:paraId="3AF556F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116CB8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289D20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4C4C33E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271314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B7CB91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14:paraId="2AD4FBE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7D072E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2D50BA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14:paraId="622C78D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F25411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33E55B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14:paraId="796BF35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D63864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E244A9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5" w:type="dxa"/>
            <w:shd w:val="clear" w:color="auto" w:fill="auto"/>
          </w:tcPr>
          <w:p w14:paraId="414F083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FFAA25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D318E5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112F3B3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BFF4DA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C52BAA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5" w:type="dxa"/>
            <w:shd w:val="clear" w:color="auto" w:fill="auto"/>
          </w:tcPr>
          <w:p w14:paraId="3CCED72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621E32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D13B75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14:paraId="386D679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82BBD4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10A550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14:paraId="246D5C9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284EAC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02FFF2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14:paraId="1C5B743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B86835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26ADD7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08BE946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250884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6895A4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14:paraId="4E59E02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8F97AD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5EA137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14:paraId="3FF9D77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ECC714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423C58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5B5EBB1E" w14:textId="6858B265" w:rsidR="002B5A96" w:rsidRPr="00CA02A5" w:rsidRDefault="00FA11F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Attrarre ragionieri/commercialisti nuovi e capaci</w:t>
            </w:r>
          </w:p>
        </w:tc>
      </w:tr>
    </w:tbl>
    <w:p w14:paraId="130FB388" w14:textId="5C672AF1" w:rsidR="00D74EFC" w:rsidRPr="00CA02A5" w:rsidRDefault="002B5A96" w:rsidP="002B5A96">
      <w:pPr>
        <w:rPr>
          <w:lang w:val="it-IT"/>
        </w:rPr>
      </w:pPr>
      <w:r w:rsidRPr="00CA02A5">
        <w:rPr>
          <w:lang w:val="it-IT"/>
        </w:rPr>
        <w:tab/>
      </w:r>
    </w:p>
    <w:p w14:paraId="0F6F6B7E" w14:textId="7CE744C7" w:rsidR="002B5A96" w:rsidRPr="00D74EFC" w:rsidRDefault="00BF08B5" w:rsidP="00D74EFC">
      <w:pPr>
        <w:rPr>
          <w:b/>
          <w:lang w:val="it-IT"/>
        </w:rPr>
      </w:pPr>
      <w:r w:rsidRPr="00D74EFC">
        <w:rPr>
          <w:b/>
          <w:lang w:val="it-IT"/>
        </w:rPr>
        <w:t>Valutazione</w:t>
      </w:r>
      <w:r w:rsidR="002B5A96" w:rsidRPr="00D74EFC">
        <w:rPr>
          <w:b/>
          <w:lang w:val="it-IT"/>
        </w:rPr>
        <w:t xml:space="preserve"> 34</w:t>
      </w:r>
    </w:p>
    <w:tbl>
      <w:tblPr>
        <w:tblW w:w="9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83"/>
        <w:gridCol w:w="289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27"/>
        <w:gridCol w:w="10"/>
        <w:gridCol w:w="2028"/>
        <w:gridCol w:w="10"/>
      </w:tblGrid>
      <w:tr w:rsidR="005E2E65" w:rsidRPr="00CA02A5" w14:paraId="10221387" w14:textId="77777777" w:rsidTr="005E2E65">
        <w:trPr>
          <w:gridAfter w:val="1"/>
          <w:wAfter w:w="10" w:type="dxa"/>
          <w:trHeight w:val="583"/>
        </w:trPr>
        <w:tc>
          <w:tcPr>
            <w:tcW w:w="1589" w:type="dxa"/>
            <w:shd w:val="clear" w:color="auto" w:fill="auto"/>
          </w:tcPr>
          <w:p w14:paraId="407B8110" w14:textId="6FB92CC9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5616" w:type="dxa"/>
            <w:gridSpan w:val="17"/>
            <w:shd w:val="clear" w:color="auto" w:fill="auto"/>
          </w:tcPr>
          <w:p w14:paraId="5D1316CE" w14:textId="7465FD6E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405ECE6D" w14:textId="1F5F0C4E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5E2E65" w:rsidRPr="00CA02A5" w14:paraId="1E1B15C2" w14:textId="77777777" w:rsidTr="005E2E65">
        <w:trPr>
          <w:trHeight w:val="1040"/>
        </w:trPr>
        <w:tc>
          <w:tcPr>
            <w:tcW w:w="1589" w:type="dxa"/>
            <w:shd w:val="clear" w:color="auto" w:fill="auto"/>
          </w:tcPr>
          <w:p w14:paraId="0653D30D" w14:textId="5DC5B3E0" w:rsidR="002B5A96" w:rsidRPr="00CA02A5" w:rsidRDefault="00FA11F7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Retribuzioni migliori per il ragioniere/commercialista</w:t>
            </w:r>
          </w:p>
          <w:p w14:paraId="58D44541" w14:textId="77777777" w:rsidR="002B5A96" w:rsidRPr="00CA02A5" w:rsidRDefault="002B5A96" w:rsidP="00092AF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271BCE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068F882" w14:textId="77777777" w:rsidR="002B5A96" w:rsidRPr="00CA02A5" w:rsidRDefault="002B5A96" w:rsidP="00092AFD">
            <w:pPr>
              <w:rPr>
                <w:lang w:val="it-IT"/>
              </w:rPr>
            </w:pPr>
          </w:p>
          <w:p w14:paraId="1612601B" w14:textId="77777777" w:rsidR="002B5A96" w:rsidRPr="00CA02A5" w:rsidRDefault="002B5A96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289" w:type="dxa"/>
            <w:shd w:val="clear" w:color="auto" w:fill="auto"/>
          </w:tcPr>
          <w:p w14:paraId="59FDAD3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3EB2D2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02F71D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14:paraId="572FA5D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9F912C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3530E1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644FD34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56A407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837C2A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4E32C3E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C9242D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21B2EB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47DBD89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810852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CD0E56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44FDC87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70100A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C821A8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0641429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0A3F9D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DB3766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68D339F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A62C69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A6A5CB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14:paraId="2D74811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98A608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CA5BB7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14:paraId="7D1676D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1D9D41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CA998C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14:paraId="11569C6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2BBD9F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BA4ABF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14:paraId="3765420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2A1C0B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26BB1C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14:paraId="088F219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607731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6D73B2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14:paraId="5A0451E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2C700D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778A7A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14:paraId="4AC4804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F799F4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7E1045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37" w:type="dxa"/>
            <w:gridSpan w:val="2"/>
            <w:shd w:val="clear" w:color="auto" w:fill="auto"/>
          </w:tcPr>
          <w:p w14:paraId="7E7086C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DF0305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27BCA6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2211C0B8" w14:textId="3BE52D59" w:rsidR="002B5A96" w:rsidRPr="00CA02A5" w:rsidRDefault="002F061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della validità del Ragioniere e del ruolo della Contabilità</w:t>
            </w:r>
          </w:p>
        </w:tc>
      </w:tr>
    </w:tbl>
    <w:p w14:paraId="101E6ED3" w14:textId="77777777" w:rsidR="002B5A96" w:rsidRPr="00CA02A5" w:rsidRDefault="002B5A96" w:rsidP="00DC2523">
      <w:pPr>
        <w:tabs>
          <w:tab w:val="left" w:pos="1065"/>
        </w:tabs>
        <w:rPr>
          <w:lang w:val="it-IT"/>
        </w:rPr>
      </w:pPr>
    </w:p>
    <w:p w14:paraId="3EA2F4F9" w14:textId="7BC37B04" w:rsidR="002B5A96" w:rsidRPr="005E2E65" w:rsidRDefault="00BF08B5" w:rsidP="005E2E65">
      <w:pPr>
        <w:rPr>
          <w:b/>
          <w:lang w:val="it-IT"/>
        </w:rPr>
      </w:pPr>
      <w:r w:rsidRPr="005E2E65">
        <w:rPr>
          <w:b/>
          <w:lang w:val="it-IT"/>
        </w:rPr>
        <w:lastRenderedPageBreak/>
        <w:t>Valutazione</w:t>
      </w:r>
      <w:r w:rsidR="002B5A96" w:rsidRPr="005E2E65">
        <w:rPr>
          <w:b/>
          <w:lang w:val="it-IT"/>
        </w:rPr>
        <w:t xml:space="preserve"> 35</w:t>
      </w:r>
    </w:p>
    <w:tbl>
      <w:tblPr>
        <w:tblW w:w="9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"/>
        <w:gridCol w:w="1637"/>
        <w:gridCol w:w="36"/>
      </w:tblGrid>
      <w:tr w:rsidR="002B5A96" w:rsidRPr="00CA02A5" w14:paraId="6150C6C5" w14:textId="77777777" w:rsidTr="005E2E65">
        <w:trPr>
          <w:trHeight w:val="144"/>
        </w:trPr>
        <w:tc>
          <w:tcPr>
            <w:tcW w:w="1562" w:type="dxa"/>
            <w:shd w:val="clear" w:color="auto" w:fill="auto"/>
          </w:tcPr>
          <w:p w14:paraId="0C9CC3CF" w14:textId="55D4221A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6051" w:type="dxa"/>
            <w:gridSpan w:val="18"/>
            <w:shd w:val="clear" w:color="auto" w:fill="auto"/>
          </w:tcPr>
          <w:p w14:paraId="75109D62" w14:textId="441732A9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972B9DB" w14:textId="4AF379E8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5E2E65" w:rsidRPr="00CA02A5" w14:paraId="39F166FB" w14:textId="77777777" w:rsidTr="005E2E65">
        <w:trPr>
          <w:gridAfter w:val="1"/>
          <w:wAfter w:w="36" w:type="dxa"/>
          <w:trHeight w:val="1061"/>
        </w:trPr>
        <w:tc>
          <w:tcPr>
            <w:tcW w:w="1562" w:type="dxa"/>
            <w:shd w:val="clear" w:color="auto" w:fill="auto"/>
          </w:tcPr>
          <w:p w14:paraId="72E666F4" w14:textId="4BE963CE" w:rsidR="002B5A96" w:rsidRPr="00CA02A5" w:rsidRDefault="00FA11F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della posizione e delle prospettive del ragioniere/commercialista</w:t>
            </w:r>
            <w:r w:rsidR="002B5A96" w:rsidRPr="00CA02A5">
              <w:rPr>
                <w:b/>
                <w:lang w:val="it-IT"/>
              </w:rPr>
              <w:t xml:space="preserve"> </w:t>
            </w:r>
          </w:p>
        </w:tc>
        <w:tc>
          <w:tcPr>
            <w:tcW w:w="353" w:type="dxa"/>
            <w:shd w:val="clear" w:color="auto" w:fill="auto"/>
          </w:tcPr>
          <w:p w14:paraId="0C08945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0302852" w14:textId="77777777" w:rsidR="002B5A96" w:rsidRPr="00CA02A5" w:rsidRDefault="002B5A96" w:rsidP="00092AFD">
            <w:pPr>
              <w:rPr>
                <w:lang w:val="it-IT"/>
              </w:rPr>
            </w:pPr>
          </w:p>
          <w:p w14:paraId="1287B3A6" w14:textId="77777777" w:rsidR="002B5A96" w:rsidRPr="00CA02A5" w:rsidRDefault="002B5A96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3" w:type="dxa"/>
            <w:shd w:val="clear" w:color="auto" w:fill="auto"/>
          </w:tcPr>
          <w:p w14:paraId="7B03A35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59D6D9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381E37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3" w:type="dxa"/>
            <w:shd w:val="clear" w:color="auto" w:fill="auto"/>
          </w:tcPr>
          <w:p w14:paraId="78FF389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22C0C0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ED6EB9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4" w:type="dxa"/>
            <w:shd w:val="clear" w:color="auto" w:fill="auto"/>
          </w:tcPr>
          <w:p w14:paraId="3618175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543E2C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860EB4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4" w:type="dxa"/>
            <w:shd w:val="clear" w:color="auto" w:fill="auto"/>
          </w:tcPr>
          <w:p w14:paraId="292DDE1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FAE5BD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F06437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14:paraId="6E57D9F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B51C47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AEB5DF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4" w:type="dxa"/>
            <w:shd w:val="clear" w:color="auto" w:fill="auto"/>
          </w:tcPr>
          <w:p w14:paraId="4280271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9697CB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EE1877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14:paraId="5D17A38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EEA034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28DB23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14:paraId="30F98FD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10EF72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62B7B4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4" w:type="dxa"/>
            <w:shd w:val="clear" w:color="auto" w:fill="auto"/>
          </w:tcPr>
          <w:p w14:paraId="2D2598A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65F1A0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976A86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4" w:type="dxa"/>
            <w:shd w:val="clear" w:color="auto" w:fill="auto"/>
          </w:tcPr>
          <w:p w14:paraId="38276F2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BE00F0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DAE1E1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14:paraId="5BC462C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80EDFD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DACEEC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4" w:type="dxa"/>
            <w:shd w:val="clear" w:color="auto" w:fill="auto"/>
          </w:tcPr>
          <w:p w14:paraId="3E51155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7ABBA2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210B84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14:paraId="7679E39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D1CFE5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C56D57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4" w:type="dxa"/>
            <w:shd w:val="clear" w:color="auto" w:fill="auto"/>
          </w:tcPr>
          <w:p w14:paraId="4A48A32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FA7F65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9A26C6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4" w:type="dxa"/>
            <w:shd w:val="clear" w:color="auto" w:fill="auto"/>
          </w:tcPr>
          <w:p w14:paraId="772499F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2341CB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43F172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14:paraId="736868F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78ED8B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E1CC55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00CC554F" w14:textId="5314DD54" w:rsidR="002B5A96" w:rsidRPr="00CA02A5" w:rsidRDefault="00FA11F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Attrarre ragionieri/commercialisti nuovi e capaci</w:t>
            </w:r>
          </w:p>
        </w:tc>
      </w:tr>
    </w:tbl>
    <w:p w14:paraId="7D087642" w14:textId="77777777" w:rsidR="002B5A96" w:rsidRPr="00CA02A5" w:rsidRDefault="002B5A96" w:rsidP="002B5A96">
      <w:pPr>
        <w:rPr>
          <w:lang w:val="it-IT"/>
        </w:rPr>
      </w:pPr>
      <w:r w:rsidRPr="00CA02A5">
        <w:rPr>
          <w:lang w:val="it-IT"/>
        </w:rPr>
        <w:tab/>
      </w:r>
    </w:p>
    <w:p w14:paraId="4EBCBC7D" w14:textId="155351CD" w:rsidR="002B5A96" w:rsidRPr="005E2E65" w:rsidRDefault="00BF08B5" w:rsidP="005E2E65">
      <w:pPr>
        <w:rPr>
          <w:b/>
          <w:lang w:val="it-IT"/>
        </w:rPr>
      </w:pPr>
      <w:r w:rsidRPr="005E2E65">
        <w:rPr>
          <w:b/>
          <w:lang w:val="it-IT"/>
        </w:rPr>
        <w:t>Valutazione</w:t>
      </w:r>
      <w:r w:rsidR="002B5A96" w:rsidRPr="005E2E65">
        <w:rPr>
          <w:b/>
          <w:lang w:val="it-IT"/>
        </w:rPr>
        <w:t xml:space="preserve"> 36</w:t>
      </w:r>
    </w:p>
    <w:tbl>
      <w:tblPr>
        <w:tblW w:w="9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9"/>
        <w:gridCol w:w="1654"/>
        <w:gridCol w:w="19"/>
      </w:tblGrid>
      <w:tr w:rsidR="002B5A96" w:rsidRPr="00CA02A5" w14:paraId="4D42B2D4" w14:textId="77777777" w:rsidTr="005E2E65">
        <w:trPr>
          <w:trHeight w:val="68"/>
        </w:trPr>
        <w:tc>
          <w:tcPr>
            <w:tcW w:w="1562" w:type="dxa"/>
            <w:shd w:val="clear" w:color="auto" w:fill="auto"/>
          </w:tcPr>
          <w:p w14:paraId="3997D5C9" w14:textId="6EB82DC4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6051" w:type="dxa"/>
            <w:gridSpan w:val="18"/>
            <w:shd w:val="clear" w:color="auto" w:fill="auto"/>
          </w:tcPr>
          <w:p w14:paraId="10F159B6" w14:textId="05EAD42C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160B5EDB" w14:textId="3BEB5C7F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5E2E65" w:rsidRPr="00CA02A5" w14:paraId="281CCD2E" w14:textId="77777777" w:rsidTr="005E2E65">
        <w:trPr>
          <w:gridAfter w:val="1"/>
          <w:wAfter w:w="19" w:type="dxa"/>
          <w:trHeight w:val="1040"/>
        </w:trPr>
        <w:tc>
          <w:tcPr>
            <w:tcW w:w="1562" w:type="dxa"/>
            <w:shd w:val="clear" w:color="auto" w:fill="auto"/>
          </w:tcPr>
          <w:p w14:paraId="12D33C7F" w14:textId="3B4701B0" w:rsidR="002B5A96" w:rsidRPr="00CA02A5" w:rsidRDefault="00FA11F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della posizione e delle prospettive del ragioniere/commercialista</w:t>
            </w:r>
            <w:r w:rsidR="002B5A96" w:rsidRPr="00CA02A5">
              <w:rPr>
                <w:b/>
                <w:lang w:val="it-IT"/>
              </w:rPr>
              <w:t xml:space="preserve"> </w:t>
            </w:r>
          </w:p>
        </w:tc>
        <w:tc>
          <w:tcPr>
            <w:tcW w:w="354" w:type="dxa"/>
            <w:shd w:val="clear" w:color="auto" w:fill="auto"/>
          </w:tcPr>
          <w:p w14:paraId="4CC4809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9852FDE" w14:textId="77777777" w:rsidR="002B5A96" w:rsidRPr="00CA02A5" w:rsidRDefault="002B5A96" w:rsidP="00092AFD">
            <w:pPr>
              <w:rPr>
                <w:lang w:val="it-IT"/>
              </w:rPr>
            </w:pPr>
          </w:p>
          <w:p w14:paraId="758A0E6B" w14:textId="77777777" w:rsidR="002B5A96" w:rsidRPr="00CA02A5" w:rsidRDefault="002B5A96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4" w:type="dxa"/>
            <w:shd w:val="clear" w:color="auto" w:fill="auto"/>
          </w:tcPr>
          <w:p w14:paraId="4C58169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A681C5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713FBE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14:paraId="14B31BD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63FE1E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BCAD3E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14:paraId="3F30357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77FC2F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B67421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035E52D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49C61E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E64174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14:paraId="30DD17F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CEE3D0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AA7C92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14:paraId="21DD8D7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B88674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AEE8A8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14:paraId="3C4502F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E8F476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9B2D81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5" w:type="dxa"/>
            <w:shd w:val="clear" w:color="auto" w:fill="auto"/>
          </w:tcPr>
          <w:p w14:paraId="7D18C17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9C4087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0869E3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3770990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5AB240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191871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5" w:type="dxa"/>
            <w:shd w:val="clear" w:color="auto" w:fill="auto"/>
          </w:tcPr>
          <w:p w14:paraId="06F77A4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F1BE81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CA3877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14:paraId="389069D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73880B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DAEEE1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14:paraId="6AF164C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9B4714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A6A66D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14:paraId="4EF7385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D39485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998BFD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140488B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CFE177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AD63C0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14:paraId="57C949D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0233FA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34EF05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14:paraId="46673CA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18EC6F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D737B3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324BFC5A" w14:textId="20FD4463" w:rsidR="002B5A96" w:rsidRPr="00CA02A5" w:rsidRDefault="002F061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della validità del Ragioniere e del ruolo della Contabilità</w:t>
            </w:r>
          </w:p>
        </w:tc>
      </w:tr>
    </w:tbl>
    <w:p w14:paraId="73F8384C" w14:textId="77777777" w:rsidR="002B5A96" w:rsidRPr="00CA02A5" w:rsidRDefault="002B5A96" w:rsidP="00DC2523">
      <w:pPr>
        <w:tabs>
          <w:tab w:val="left" w:pos="1065"/>
        </w:tabs>
        <w:rPr>
          <w:lang w:val="it-IT"/>
        </w:rPr>
      </w:pPr>
    </w:p>
    <w:p w14:paraId="26AE667D" w14:textId="3875D700" w:rsidR="002B5A96" w:rsidRPr="005E2E65" w:rsidRDefault="00BF08B5" w:rsidP="005E2E65">
      <w:pPr>
        <w:rPr>
          <w:b/>
          <w:lang w:val="it-IT"/>
        </w:rPr>
      </w:pPr>
      <w:r w:rsidRPr="005E2E65">
        <w:rPr>
          <w:b/>
          <w:lang w:val="it-IT"/>
        </w:rPr>
        <w:t>Valutazione</w:t>
      </w:r>
      <w:r w:rsidR="002B5A96" w:rsidRPr="005E2E65">
        <w:rPr>
          <w:b/>
          <w:lang w:val="it-IT"/>
        </w:rPr>
        <w:t xml:space="preserve"> 37</w:t>
      </w:r>
    </w:p>
    <w:tbl>
      <w:tblPr>
        <w:tblW w:w="9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19"/>
        <w:gridCol w:w="1654"/>
        <w:gridCol w:w="19"/>
      </w:tblGrid>
      <w:tr w:rsidR="002B5A96" w:rsidRPr="00CA02A5" w14:paraId="33438690" w14:textId="77777777" w:rsidTr="005E2E65">
        <w:trPr>
          <w:trHeight w:val="247"/>
        </w:trPr>
        <w:tc>
          <w:tcPr>
            <w:tcW w:w="1562" w:type="dxa"/>
            <w:shd w:val="clear" w:color="auto" w:fill="auto"/>
          </w:tcPr>
          <w:p w14:paraId="0B9E9B63" w14:textId="253A521B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  <w:tc>
          <w:tcPr>
            <w:tcW w:w="6051" w:type="dxa"/>
            <w:gridSpan w:val="18"/>
            <w:shd w:val="clear" w:color="auto" w:fill="auto"/>
          </w:tcPr>
          <w:p w14:paraId="5EBBCD80" w14:textId="7E695090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Importanza del criterio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5C78B9A" w14:textId="6509599C" w:rsidR="002B5A96" w:rsidRPr="00CA02A5" w:rsidRDefault="00BF08B5" w:rsidP="00092AFD">
            <w:pPr>
              <w:jc w:val="center"/>
              <w:rPr>
                <w:lang w:val="it-IT"/>
              </w:rPr>
            </w:pPr>
            <w:r>
              <w:rPr>
                <w:b/>
                <w:lang w:val="it-IT"/>
              </w:rPr>
              <w:t>Criterio</w:t>
            </w:r>
          </w:p>
        </w:tc>
      </w:tr>
      <w:tr w:rsidR="005E2E65" w:rsidRPr="00CA02A5" w14:paraId="0C532A55" w14:textId="77777777" w:rsidTr="005E2E65">
        <w:trPr>
          <w:gridAfter w:val="1"/>
          <w:wAfter w:w="19" w:type="dxa"/>
          <w:trHeight w:val="956"/>
        </w:trPr>
        <w:tc>
          <w:tcPr>
            <w:tcW w:w="1562" w:type="dxa"/>
            <w:shd w:val="clear" w:color="auto" w:fill="auto"/>
          </w:tcPr>
          <w:p w14:paraId="408E0034" w14:textId="3EC7D223" w:rsidR="002B5A96" w:rsidRPr="00CA02A5" w:rsidRDefault="00FA11F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Attrarre ragionieri/commercialisti nuovi e capaci</w:t>
            </w:r>
          </w:p>
        </w:tc>
        <w:tc>
          <w:tcPr>
            <w:tcW w:w="354" w:type="dxa"/>
            <w:shd w:val="clear" w:color="auto" w:fill="auto"/>
          </w:tcPr>
          <w:p w14:paraId="22AAA61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7B22948" w14:textId="77777777" w:rsidR="002B5A96" w:rsidRPr="00CA02A5" w:rsidRDefault="002B5A96" w:rsidP="00092AFD">
            <w:pPr>
              <w:rPr>
                <w:lang w:val="it-IT"/>
              </w:rPr>
            </w:pPr>
          </w:p>
          <w:p w14:paraId="58E664BB" w14:textId="77777777" w:rsidR="002B5A96" w:rsidRPr="00CA02A5" w:rsidRDefault="002B5A96" w:rsidP="00092AFD">
            <w:pPr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354" w:type="dxa"/>
            <w:shd w:val="clear" w:color="auto" w:fill="auto"/>
          </w:tcPr>
          <w:p w14:paraId="19B32EE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A1B2D0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F9A7E7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4" w:type="dxa"/>
            <w:shd w:val="clear" w:color="auto" w:fill="auto"/>
          </w:tcPr>
          <w:p w14:paraId="74F1914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25F8E5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6E54E8A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14:paraId="3602EC5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2932524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A8C156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3B1D406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C3C3CD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DF67E8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14:paraId="5462235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3F3AAC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5ECA2FD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14:paraId="22358AF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B2020E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A9A561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14:paraId="2DE4AD9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8E4EE9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1A13A0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5" w:type="dxa"/>
            <w:shd w:val="clear" w:color="auto" w:fill="auto"/>
          </w:tcPr>
          <w:p w14:paraId="613BA9A1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48E78132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45430B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14:paraId="5CDE606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5A2553F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51310E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2</w:t>
            </w:r>
          </w:p>
        </w:tc>
        <w:tc>
          <w:tcPr>
            <w:tcW w:w="355" w:type="dxa"/>
            <w:shd w:val="clear" w:color="auto" w:fill="auto"/>
          </w:tcPr>
          <w:p w14:paraId="277D716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2732D7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67A413E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14:paraId="1C9C97C8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E7787B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A9EF3F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4</w:t>
            </w:r>
          </w:p>
        </w:tc>
        <w:tc>
          <w:tcPr>
            <w:tcW w:w="355" w:type="dxa"/>
            <w:shd w:val="clear" w:color="auto" w:fill="auto"/>
          </w:tcPr>
          <w:p w14:paraId="0F030FB3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37DF0E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18F0A69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5</w:t>
            </w:r>
          </w:p>
        </w:tc>
        <w:tc>
          <w:tcPr>
            <w:tcW w:w="355" w:type="dxa"/>
            <w:shd w:val="clear" w:color="auto" w:fill="auto"/>
          </w:tcPr>
          <w:p w14:paraId="378F1EBC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89ADBC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7EF2895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6</w:t>
            </w:r>
          </w:p>
        </w:tc>
        <w:tc>
          <w:tcPr>
            <w:tcW w:w="355" w:type="dxa"/>
            <w:shd w:val="clear" w:color="auto" w:fill="auto"/>
          </w:tcPr>
          <w:p w14:paraId="6CF49F30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F8BE41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34B9C5FB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7</w:t>
            </w:r>
          </w:p>
        </w:tc>
        <w:tc>
          <w:tcPr>
            <w:tcW w:w="355" w:type="dxa"/>
            <w:shd w:val="clear" w:color="auto" w:fill="auto"/>
          </w:tcPr>
          <w:p w14:paraId="55ED0B9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1E399A6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138A2257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8</w:t>
            </w:r>
          </w:p>
        </w:tc>
        <w:tc>
          <w:tcPr>
            <w:tcW w:w="355" w:type="dxa"/>
            <w:shd w:val="clear" w:color="auto" w:fill="auto"/>
          </w:tcPr>
          <w:p w14:paraId="35541D74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76FABE4F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</w:p>
          <w:p w14:paraId="0C63CE5E" w14:textId="77777777" w:rsidR="002B5A96" w:rsidRPr="00CA02A5" w:rsidRDefault="002B5A96" w:rsidP="00092AFD">
            <w:pPr>
              <w:jc w:val="both"/>
              <w:rPr>
                <w:lang w:val="it-IT"/>
              </w:rPr>
            </w:pPr>
            <w:r w:rsidRPr="00CA02A5">
              <w:rPr>
                <w:lang w:val="it-IT"/>
              </w:rPr>
              <w:t>9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6BF0B4C0" w14:textId="28B6A766" w:rsidR="002B5A96" w:rsidRPr="00CA02A5" w:rsidRDefault="002F0617" w:rsidP="00092AFD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Miglioramento della validità del Ragioniere e del ruolo della Contabilità</w:t>
            </w:r>
          </w:p>
        </w:tc>
      </w:tr>
    </w:tbl>
    <w:p w14:paraId="6D8BA6AA" w14:textId="77777777" w:rsidR="002B5A96" w:rsidRPr="00CA02A5" w:rsidRDefault="002B5A96" w:rsidP="00DC2523">
      <w:pPr>
        <w:tabs>
          <w:tab w:val="left" w:pos="1065"/>
        </w:tabs>
        <w:rPr>
          <w:lang w:val="it-IT"/>
        </w:rPr>
      </w:pPr>
    </w:p>
    <w:p w14:paraId="1BC5F750" w14:textId="77777777" w:rsidR="005E2E65" w:rsidRDefault="005E2E65" w:rsidP="002B5A96">
      <w:pPr>
        <w:tabs>
          <w:tab w:val="left" w:pos="5310"/>
        </w:tabs>
        <w:spacing w:line="480" w:lineRule="auto"/>
        <w:jc w:val="right"/>
        <w:rPr>
          <w:b/>
          <w:sz w:val="28"/>
          <w:szCs w:val="28"/>
          <w:lang w:val="it-IT"/>
        </w:rPr>
      </w:pPr>
    </w:p>
    <w:p w14:paraId="212D3E88" w14:textId="77777777" w:rsidR="002B5A96" w:rsidRPr="00CA02A5" w:rsidRDefault="002B5A96" w:rsidP="002B5A96">
      <w:pPr>
        <w:tabs>
          <w:tab w:val="left" w:pos="5310"/>
        </w:tabs>
        <w:spacing w:line="480" w:lineRule="auto"/>
        <w:jc w:val="right"/>
        <w:rPr>
          <w:b/>
          <w:sz w:val="28"/>
          <w:szCs w:val="28"/>
          <w:lang w:val="it-IT"/>
        </w:rPr>
      </w:pPr>
    </w:p>
    <w:p w14:paraId="5FC4AF7C" w14:textId="60812B13" w:rsidR="002B5A96" w:rsidRPr="00CA02A5" w:rsidRDefault="005E2E65" w:rsidP="002B5A96">
      <w:pPr>
        <w:tabs>
          <w:tab w:val="left" w:pos="5310"/>
        </w:tabs>
        <w:spacing w:line="480" w:lineRule="auto"/>
        <w:jc w:val="right"/>
        <w:rPr>
          <w:szCs w:val="28"/>
          <w:lang w:val="it-IT"/>
        </w:rPr>
      </w:pPr>
      <w:r>
        <w:rPr>
          <w:b/>
          <w:sz w:val="28"/>
          <w:szCs w:val="28"/>
          <w:lang w:val="it-IT"/>
        </w:rPr>
        <w:t>Grazie</w:t>
      </w:r>
      <w:r w:rsidR="002B5A96" w:rsidRPr="00CA02A5">
        <w:rPr>
          <w:b/>
          <w:sz w:val="28"/>
          <w:szCs w:val="28"/>
          <w:lang w:val="it-IT"/>
        </w:rPr>
        <w:t>!</w:t>
      </w:r>
    </w:p>
    <w:p w14:paraId="178D1E36" w14:textId="7F25813E" w:rsidR="002B5A96" w:rsidRPr="00CA02A5" w:rsidRDefault="002B5A96" w:rsidP="00DC2523">
      <w:pPr>
        <w:tabs>
          <w:tab w:val="left" w:pos="1065"/>
        </w:tabs>
        <w:rPr>
          <w:lang w:val="it-IT"/>
        </w:rPr>
      </w:pPr>
    </w:p>
    <w:sectPr w:rsidR="002B5A96" w:rsidRPr="00CA02A5" w:rsidSect="00EE6494">
      <w:headerReference w:type="default" r:id="rId7"/>
      <w:footerReference w:type="even" r:id="rId8"/>
      <w:footerReference w:type="default" r:id="rId9"/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E3AE5" w14:textId="77777777" w:rsidR="002E5818" w:rsidRDefault="002E5818">
      <w:r>
        <w:separator/>
      </w:r>
    </w:p>
  </w:endnote>
  <w:endnote w:type="continuationSeparator" w:id="0">
    <w:p w14:paraId="66921F17" w14:textId="77777777" w:rsidR="002E5818" w:rsidRDefault="002E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B2BE" w14:textId="77777777" w:rsidR="009D0E74" w:rsidRDefault="009D0E74" w:rsidP="007060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BBE7BB" w14:textId="77777777" w:rsidR="009D0E74" w:rsidRDefault="009D0E74" w:rsidP="007060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F9A3B" w14:textId="77777777" w:rsidR="009D0E74" w:rsidRDefault="009D0E74" w:rsidP="007060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4F1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57C7ABC" w14:textId="77777777" w:rsidR="009D0E74" w:rsidRPr="00242778" w:rsidRDefault="009D0E74" w:rsidP="000825B5">
    <w:pPr>
      <w:pStyle w:val="Pidipagina"/>
      <w:ind w:right="360"/>
      <w:jc w:val="center"/>
      <w:rPr>
        <w:lang w:val="en-US"/>
      </w:rPr>
    </w:pPr>
    <w:r>
      <w:rPr>
        <w:lang w:val="en-US"/>
      </w:rPr>
      <w:t>Mihail Diakomihalis</w:t>
    </w:r>
    <w:r w:rsidRPr="00242778">
      <w:rPr>
        <w:lang w:val="en-US"/>
      </w:rPr>
      <w:t xml:space="preserve">, </w:t>
    </w:r>
    <w:r>
      <w:rPr>
        <w:lang w:val="en-US"/>
      </w:rPr>
      <w:t>TEI of Epirus</w:t>
    </w:r>
  </w:p>
  <w:p w14:paraId="437D6C11" w14:textId="77777777" w:rsidR="009D0E74" w:rsidRPr="00242778" w:rsidRDefault="009D0E74" w:rsidP="000825B5">
    <w:pPr>
      <w:pStyle w:val="Pidipagina"/>
      <w:ind w:right="360"/>
      <w:jc w:val="center"/>
      <w:rPr>
        <w:lang w:val="en-US"/>
      </w:rPr>
    </w:pPr>
    <w:r>
      <w:rPr>
        <w:lang w:val="en-US"/>
      </w:rPr>
      <w:t>March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F282" w14:textId="77777777" w:rsidR="002E5818" w:rsidRDefault="002E5818">
      <w:r>
        <w:separator/>
      </w:r>
    </w:p>
  </w:footnote>
  <w:footnote w:type="continuationSeparator" w:id="0">
    <w:p w14:paraId="5462D937" w14:textId="77777777" w:rsidR="002E5818" w:rsidRDefault="002E58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E1E0" w14:textId="77777777" w:rsidR="009D0E74" w:rsidRPr="00242778" w:rsidRDefault="009D0E74" w:rsidP="00242778">
    <w:pPr>
      <w:pStyle w:val="Intestazione"/>
      <w:jc w:val="center"/>
    </w:pPr>
    <w:r w:rsidRPr="006275FD">
      <w:t>CRITERI DI VALUTAZIONE DELL'</w:t>
    </w:r>
    <w:r>
      <w:t>IMPLEMENTAZIONE DEGLI IAS /</w:t>
    </w:r>
    <w:r w:rsidRPr="006275FD">
      <w:t xml:space="preserve"> IFRS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B"/>
      </v:shape>
    </w:pict>
  </w:numPicBullet>
  <w:abstractNum w:abstractNumId="0">
    <w:nsid w:val="FFFFFFFB"/>
    <w:multiLevelType w:val="multilevel"/>
    <w:tmpl w:val="1822331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Titolo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13357D81"/>
    <w:multiLevelType w:val="hybridMultilevel"/>
    <w:tmpl w:val="E3721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748E"/>
    <w:multiLevelType w:val="hybridMultilevel"/>
    <w:tmpl w:val="6B38C4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7C1766E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1EF"/>
    <w:multiLevelType w:val="hybridMultilevel"/>
    <w:tmpl w:val="68D631F2"/>
    <w:lvl w:ilvl="0" w:tplc="08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5">
    <w:nsid w:val="26845E8E"/>
    <w:multiLevelType w:val="hybridMultilevel"/>
    <w:tmpl w:val="F0824C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275A5869"/>
    <w:multiLevelType w:val="hybridMultilevel"/>
    <w:tmpl w:val="F0824C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2C975A2E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4F40"/>
    <w:multiLevelType w:val="hybridMultilevel"/>
    <w:tmpl w:val="39889202"/>
    <w:lvl w:ilvl="0" w:tplc="1C4AA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7D8E"/>
    <w:multiLevelType w:val="hybridMultilevel"/>
    <w:tmpl w:val="882C6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1A91"/>
    <w:multiLevelType w:val="hybridMultilevel"/>
    <w:tmpl w:val="F0824C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368413DC"/>
    <w:multiLevelType w:val="hybridMultilevel"/>
    <w:tmpl w:val="535A1344"/>
    <w:lvl w:ilvl="0" w:tplc="21FC3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C3A6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1FC3A6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A8B49342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88D83F66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40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809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57014"/>
    <w:multiLevelType w:val="hybridMultilevel"/>
    <w:tmpl w:val="399EDEE0"/>
    <w:lvl w:ilvl="0" w:tplc="F942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B6A3C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B6732"/>
    <w:multiLevelType w:val="hybridMultilevel"/>
    <w:tmpl w:val="6B38C4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568F7A0D"/>
    <w:multiLevelType w:val="hybridMultilevel"/>
    <w:tmpl w:val="F0824C6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BBA3520"/>
    <w:multiLevelType w:val="hybridMultilevel"/>
    <w:tmpl w:val="882C6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57E50"/>
    <w:multiLevelType w:val="hybridMultilevel"/>
    <w:tmpl w:val="399EDEE0"/>
    <w:lvl w:ilvl="0" w:tplc="F942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864A3"/>
    <w:multiLevelType w:val="hybridMultilevel"/>
    <w:tmpl w:val="88CED1AE"/>
    <w:lvl w:ilvl="0" w:tplc="781EADC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00B95"/>
    <w:multiLevelType w:val="hybridMultilevel"/>
    <w:tmpl w:val="E3721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E61F8"/>
    <w:multiLevelType w:val="hybridMultilevel"/>
    <w:tmpl w:val="E3721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44913"/>
    <w:multiLevelType w:val="hybridMultilevel"/>
    <w:tmpl w:val="8C68EB88"/>
    <w:lvl w:ilvl="0" w:tplc="74685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15AED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410EA"/>
    <w:multiLevelType w:val="hybridMultilevel"/>
    <w:tmpl w:val="07722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871E0"/>
    <w:multiLevelType w:val="hybridMultilevel"/>
    <w:tmpl w:val="E7D0B5BA"/>
    <w:lvl w:ilvl="0" w:tplc="ABC05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22324"/>
    <w:multiLevelType w:val="hybridMultilevel"/>
    <w:tmpl w:val="882C66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8099B"/>
    <w:multiLevelType w:val="hybridMultilevel"/>
    <w:tmpl w:val="44164FCE"/>
    <w:lvl w:ilvl="0" w:tplc="08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>
    <w:nsid w:val="793B27BB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30CAD"/>
    <w:multiLevelType w:val="hybridMultilevel"/>
    <w:tmpl w:val="28FE149A"/>
    <w:lvl w:ilvl="0" w:tplc="C1E4F8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5"/>
  </w:num>
  <w:num w:numId="5">
    <w:abstractNumId w:val="4"/>
  </w:num>
  <w:num w:numId="6">
    <w:abstractNumId w:val="19"/>
  </w:num>
  <w:num w:numId="7">
    <w:abstractNumId w:val="14"/>
  </w:num>
  <w:num w:numId="8">
    <w:abstractNumId w:val="6"/>
  </w:num>
  <w:num w:numId="9">
    <w:abstractNumId w:val="1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9"/>
  </w:num>
  <w:num w:numId="15">
    <w:abstractNumId w:val="24"/>
  </w:num>
  <w:num w:numId="16">
    <w:abstractNumId w:val="10"/>
  </w:num>
  <w:num w:numId="17">
    <w:abstractNumId w:val="20"/>
  </w:num>
  <w:num w:numId="18">
    <w:abstractNumId w:val="22"/>
  </w:num>
  <w:num w:numId="19">
    <w:abstractNumId w:val="23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7"/>
  </w:num>
  <w:num w:numId="25">
    <w:abstractNumId w:val="3"/>
  </w:num>
  <w:num w:numId="26">
    <w:abstractNumId w:val="26"/>
  </w:num>
  <w:num w:numId="27">
    <w:abstractNumId w:val="7"/>
  </w:num>
  <w:num w:numId="2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8"/>
    <w:rsid w:val="00005688"/>
    <w:rsid w:val="00027500"/>
    <w:rsid w:val="00033510"/>
    <w:rsid w:val="00053DAB"/>
    <w:rsid w:val="00063E00"/>
    <w:rsid w:val="000825B5"/>
    <w:rsid w:val="00090B19"/>
    <w:rsid w:val="000921CA"/>
    <w:rsid w:val="00092AFD"/>
    <w:rsid w:val="000A5C86"/>
    <w:rsid w:val="000C57E7"/>
    <w:rsid w:val="000D2A49"/>
    <w:rsid w:val="000E1F03"/>
    <w:rsid w:val="000F0594"/>
    <w:rsid w:val="0011411D"/>
    <w:rsid w:val="0012646B"/>
    <w:rsid w:val="00130710"/>
    <w:rsid w:val="001612D5"/>
    <w:rsid w:val="00192D5B"/>
    <w:rsid w:val="001A176E"/>
    <w:rsid w:val="001A3202"/>
    <w:rsid w:val="001B0207"/>
    <w:rsid w:val="001B6FFB"/>
    <w:rsid w:val="001C40A8"/>
    <w:rsid w:val="001C4A79"/>
    <w:rsid w:val="001D1ECA"/>
    <w:rsid w:val="001D2785"/>
    <w:rsid w:val="001D2F62"/>
    <w:rsid w:val="001D5457"/>
    <w:rsid w:val="001F5136"/>
    <w:rsid w:val="001F5C69"/>
    <w:rsid w:val="002379FC"/>
    <w:rsid w:val="00242778"/>
    <w:rsid w:val="00245AB1"/>
    <w:rsid w:val="00245E89"/>
    <w:rsid w:val="0027119E"/>
    <w:rsid w:val="002759F5"/>
    <w:rsid w:val="00293FF8"/>
    <w:rsid w:val="002A3140"/>
    <w:rsid w:val="002B5A96"/>
    <w:rsid w:val="002C216E"/>
    <w:rsid w:val="002D5FD0"/>
    <w:rsid w:val="002E11E8"/>
    <w:rsid w:val="002E5818"/>
    <w:rsid w:val="002F0617"/>
    <w:rsid w:val="002F6D5A"/>
    <w:rsid w:val="0030394D"/>
    <w:rsid w:val="003256F2"/>
    <w:rsid w:val="00335C56"/>
    <w:rsid w:val="00386ECB"/>
    <w:rsid w:val="003A2D87"/>
    <w:rsid w:val="003A33FA"/>
    <w:rsid w:val="003B2C00"/>
    <w:rsid w:val="003C7B28"/>
    <w:rsid w:val="003D309C"/>
    <w:rsid w:val="003D728E"/>
    <w:rsid w:val="003D7521"/>
    <w:rsid w:val="003F0AF9"/>
    <w:rsid w:val="003F6046"/>
    <w:rsid w:val="00413115"/>
    <w:rsid w:val="00431DD4"/>
    <w:rsid w:val="00446711"/>
    <w:rsid w:val="004507C7"/>
    <w:rsid w:val="00454378"/>
    <w:rsid w:val="0049068C"/>
    <w:rsid w:val="004C66E6"/>
    <w:rsid w:val="004C6E92"/>
    <w:rsid w:val="004C7CDD"/>
    <w:rsid w:val="004D550C"/>
    <w:rsid w:val="004D6B1F"/>
    <w:rsid w:val="00505553"/>
    <w:rsid w:val="00541F0C"/>
    <w:rsid w:val="005600D9"/>
    <w:rsid w:val="005657CA"/>
    <w:rsid w:val="005A654E"/>
    <w:rsid w:val="005B6A16"/>
    <w:rsid w:val="005E2C43"/>
    <w:rsid w:val="005E2E65"/>
    <w:rsid w:val="00612FC7"/>
    <w:rsid w:val="00623963"/>
    <w:rsid w:val="00626F4A"/>
    <w:rsid w:val="006275FD"/>
    <w:rsid w:val="0063204A"/>
    <w:rsid w:val="006366C2"/>
    <w:rsid w:val="00675588"/>
    <w:rsid w:val="006852AE"/>
    <w:rsid w:val="006871F2"/>
    <w:rsid w:val="00694588"/>
    <w:rsid w:val="00695CFC"/>
    <w:rsid w:val="006A1D3F"/>
    <w:rsid w:val="006B0CAA"/>
    <w:rsid w:val="006D19E1"/>
    <w:rsid w:val="0070607F"/>
    <w:rsid w:val="00706466"/>
    <w:rsid w:val="0071095B"/>
    <w:rsid w:val="00713C34"/>
    <w:rsid w:val="00740C7A"/>
    <w:rsid w:val="007473D1"/>
    <w:rsid w:val="00791460"/>
    <w:rsid w:val="007C24D5"/>
    <w:rsid w:val="007C265D"/>
    <w:rsid w:val="007C63A7"/>
    <w:rsid w:val="007D61DC"/>
    <w:rsid w:val="007D6A7E"/>
    <w:rsid w:val="007D7858"/>
    <w:rsid w:val="0080178C"/>
    <w:rsid w:val="008047B0"/>
    <w:rsid w:val="00814C7E"/>
    <w:rsid w:val="00837D9D"/>
    <w:rsid w:val="00855F25"/>
    <w:rsid w:val="00860918"/>
    <w:rsid w:val="0086197C"/>
    <w:rsid w:val="00895BBB"/>
    <w:rsid w:val="00895BC8"/>
    <w:rsid w:val="008A5C2E"/>
    <w:rsid w:val="008B5021"/>
    <w:rsid w:val="008B505E"/>
    <w:rsid w:val="009159A1"/>
    <w:rsid w:val="009340C3"/>
    <w:rsid w:val="009350CD"/>
    <w:rsid w:val="0094582B"/>
    <w:rsid w:val="00983734"/>
    <w:rsid w:val="009A354B"/>
    <w:rsid w:val="009A5855"/>
    <w:rsid w:val="009B11F7"/>
    <w:rsid w:val="009B67D6"/>
    <w:rsid w:val="009C15E4"/>
    <w:rsid w:val="009D0D33"/>
    <w:rsid w:val="009D0E74"/>
    <w:rsid w:val="009D1E4A"/>
    <w:rsid w:val="009E34CA"/>
    <w:rsid w:val="009E3DD0"/>
    <w:rsid w:val="00A1056A"/>
    <w:rsid w:val="00A14871"/>
    <w:rsid w:val="00A16102"/>
    <w:rsid w:val="00A16D7B"/>
    <w:rsid w:val="00A2668F"/>
    <w:rsid w:val="00A3182D"/>
    <w:rsid w:val="00A75437"/>
    <w:rsid w:val="00AA006D"/>
    <w:rsid w:val="00AA1358"/>
    <w:rsid w:val="00AB5B2F"/>
    <w:rsid w:val="00B12482"/>
    <w:rsid w:val="00B1673E"/>
    <w:rsid w:val="00B23A75"/>
    <w:rsid w:val="00B25DE6"/>
    <w:rsid w:val="00B56D69"/>
    <w:rsid w:val="00B7096B"/>
    <w:rsid w:val="00B833E0"/>
    <w:rsid w:val="00B84031"/>
    <w:rsid w:val="00B915B4"/>
    <w:rsid w:val="00BA1CBD"/>
    <w:rsid w:val="00BD544E"/>
    <w:rsid w:val="00BD65B9"/>
    <w:rsid w:val="00BF02DA"/>
    <w:rsid w:val="00BF08B5"/>
    <w:rsid w:val="00C04D02"/>
    <w:rsid w:val="00C06F79"/>
    <w:rsid w:val="00C51D90"/>
    <w:rsid w:val="00C637EB"/>
    <w:rsid w:val="00C6483D"/>
    <w:rsid w:val="00C64D44"/>
    <w:rsid w:val="00C76ECB"/>
    <w:rsid w:val="00C84CDB"/>
    <w:rsid w:val="00CA02A5"/>
    <w:rsid w:val="00CC03F1"/>
    <w:rsid w:val="00CD5F10"/>
    <w:rsid w:val="00CE0645"/>
    <w:rsid w:val="00CE7ECB"/>
    <w:rsid w:val="00D17927"/>
    <w:rsid w:val="00D23D28"/>
    <w:rsid w:val="00D531AF"/>
    <w:rsid w:val="00D717E3"/>
    <w:rsid w:val="00D74EFC"/>
    <w:rsid w:val="00D8164F"/>
    <w:rsid w:val="00D858B7"/>
    <w:rsid w:val="00D85AB9"/>
    <w:rsid w:val="00DB77E1"/>
    <w:rsid w:val="00DC1F7D"/>
    <w:rsid w:val="00DC2523"/>
    <w:rsid w:val="00DD3785"/>
    <w:rsid w:val="00DE6687"/>
    <w:rsid w:val="00DE66D2"/>
    <w:rsid w:val="00DE77D5"/>
    <w:rsid w:val="00E03978"/>
    <w:rsid w:val="00E1348E"/>
    <w:rsid w:val="00E25012"/>
    <w:rsid w:val="00E3032F"/>
    <w:rsid w:val="00E4180A"/>
    <w:rsid w:val="00E464B3"/>
    <w:rsid w:val="00E47112"/>
    <w:rsid w:val="00E56DEA"/>
    <w:rsid w:val="00E66ACF"/>
    <w:rsid w:val="00E7687C"/>
    <w:rsid w:val="00E85E17"/>
    <w:rsid w:val="00E901B3"/>
    <w:rsid w:val="00EA7324"/>
    <w:rsid w:val="00EA789E"/>
    <w:rsid w:val="00EB75DE"/>
    <w:rsid w:val="00EE6494"/>
    <w:rsid w:val="00EF2D48"/>
    <w:rsid w:val="00F04F1F"/>
    <w:rsid w:val="00F07717"/>
    <w:rsid w:val="00F15BA9"/>
    <w:rsid w:val="00F209F5"/>
    <w:rsid w:val="00F55268"/>
    <w:rsid w:val="00F63951"/>
    <w:rsid w:val="00F651C8"/>
    <w:rsid w:val="00F71C84"/>
    <w:rsid w:val="00F77C1C"/>
    <w:rsid w:val="00FA11F7"/>
    <w:rsid w:val="00FA3A8B"/>
    <w:rsid w:val="00FC0FEE"/>
    <w:rsid w:val="00FE5B68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B70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03F1"/>
    <w:rPr>
      <w:sz w:val="24"/>
      <w:szCs w:val="24"/>
      <w:lang w:val="el-GR" w:eastAsia="el-GR"/>
    </w:rPr>
  </w:style>
  <w:style w:type="paragraph" w:styleId="Titolo1">
    <w:name w:val="heading 1"/>
    <w:basedOn w:val="Normale"/>
    <w:next w:val="Normale"/>
    <w:qFormat/>
    <w:rsid w:val="001C4A79"/>
    <w:pPr>
      <w:keepNext/>
      <w:numPr>
        <w:numId w:val="1"/>
      </w:numPr>
      <w:tabs>
        <w:tab w:val="clear" w:pos="720"/>
        <w:tab w:val="left" w:pos="1008"/>
      </w:tabs>
      <w:spacing w:before="120" w:after="120"/>
      <w:ind w:left="1008" w:hanging="1008"/>
      <w:jc w:val="both"/>
      <w:outlineLvl w:val="0"/>
    </w:pPr>
    <w:rPr>
      <w:rFonts w:ascii="Arial" w:hAnsi="Arial"/>
      <w:b/>
      <w:caps/>
      <w:kern w:val="28"/>
      <w:szCs w:val="20"/>
      <w:u w:val="single"/>
      <w:lang w:val="en-GB" w:eastAsia="en-US"/>
    </w:rPr>
  </w:style>
  <w:style w:type="paragraph" w:styleId="Titolo2">
    <w:name w:val="heading 2"/>
    <w:basedOn w:val="Normale"/>
    <w:next w:val="Normale"/>
    <w:qFormat/>
    <w:rsid w:val="001C4A79"/>
    <w:pPr>
      <w:keepNext/>
      <w:numPr>
        <w:ilvl w:val="1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1"/>
    </w:pPr>
    <w:rPr>
      <w:rFonts w:ascii="Arial" w:hAnsi="Arial"/>
      <w:b/>
      <w:szCs w:val="20"/>
      <w:u w:val="single"/>
      <w:lang w:val="en-GB" w:eastAsia="en-US"/>
    </w:rPr>
  </w:style>
  <w:style w:type="paragraph" w:styleId="Titolo3">
    <w:name w:val="heading 3"/>
    <w:basedOn w:val="Normale"/>
    <w:next w:val="Normale"/>
    <w:qFormat/>
    <w:rsid w:val="001C4A79"/>
    <w:pPr>
      <w:keepNext/>
      <w:numPr>
        <w:ilvl w:val="2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2"/>
    </w:pPr>
    <w:rPr>
      <w:rFonts w:ascii="Arial" w:hAnsi="Arial"/>
      <w:b/>
      <w:szCs w:val="20"/>
      <w:u w:val="single"/>
      <w:lang w:eastAsia="en-US"/>
    </w:rPr>
  </w:style>
  <w:style w:type="paragraph" w:styleId="Titolo4">
    <w:name w:val="heading 4"/>
    <w:basedOn w:val="Normale"/>
    <w:next w:val="Normale"/>
    <w:qFormat/>
    <w:rsid w:val="001C4A79"/>
    <w:pPr>
      <w:keepNext/>
      <w:numPr>
        <w:ilvl w:val="3"/>
        <w:numId w:val="1"/>
      </w:numPr>
      <w:tabs>
        <w:tab w:val="clear" w:pos="0"/>
        <w:tab w:val="left" w:pos="1008"/>
      </w:tabs>
      <w:spacing w:before="120" w:after="120"/>
      <w:ind w:left="1008" w:hanging="1008"/>
      <w:jc w:val="both"/>
      <w:outlineLvl w:val="3"/>
    </w:pPr>
    <w:rPr>
      <w:rFonts w:ascii="Arial" w:hAnsi="Arial"/>
      <w:i/>
      <w:szCs w:val="20"/>
      <w:u w:val="single"/>
      <w:lang w:val="en-GB" w:eastAsia="en-US"/>
    </w:rPr>
  </w:style>
  <w:style w:type="paragraph" w:styleId="Titolo5">
    <w:name w:val="heading 5"/>
    <w:basedOn w:val="Normale"/>
    <w:next w:val="Normale"/>
    <w:qFormat/>
    <w:rsid w:val="001C4A79"/>
    <w:pPr>
      <w:numPr>
        <w:ilvl w:val="4"/>
        <w:numId w:val="1"/>
      </w:numPr>
      <w:spacing w:before="120" w:after="120"/>
      <w:jc w:val="both"/>
      <w:outlineLvl w:val="4"/>
    </w:pPr>
    <w:rPr>
      <w:rFonts w:ascii="Arial" w:hAnsi="Arial"/>
      <w:sz w:val="22"/>
      <w:szCs w:val="20"/>
      <w:lang w:val="en-GB" w:eastAsia="en-US"/>
    </w:rPr>
  </w:style>
  <w:style w:type="paragraph" w:styleId="Titolo6">
    <w:name w:val="heading 6"/>
    <w:basedOn w:val="Normale"/>
    <w:next w:val="Normale"/>
    <w:qFormat/>
    <w:rsid w:val="001C4A79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  <w:lang w:val="en-GB" w:eastAsia="en-US"/>
    </w:rPr>
  </w:style>
  <w:style w:type="paragraph" w:styleId="Titolo7">
    <w:name w:val="heading 7"/>
    <w:basedOn w:val="Normale"/>
    <w:next w:val="Normale"/>
    <w:qFormat/>
    <w:rsid w:val="001C4A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en-GB" w:eastAsia="en-US"/>
    </w:rPr>
  </w:style>
  <w:style w:type="paragraph" w:styleId="Titolo8">
    <w:name w:val="heading 8"/>
    <w:basedOn w:val="Normale"/>
    <w:next w:val="Normale"/>
    <w:qFormat/>
    <w:rsid w:val="001C4A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Titolo9">
    <w:name w:val="heading 9"/>
    <w:basedOn w:val="Normale"/>
    <w:next w:val="Normale"/>
    <w:qFormat/>
    <w:rsid w:val="001C4A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5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rsid w:val="0079146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rsid w:val="001C4A79"/>
    <w:rPr>
      <w:color w:val="0000FF"/>
      <w:u w:val="single"/>
    </w:rPr>
  </w:style>
  <w:style w:type="paragraph" w:styleId="NormaleWeb">
    <w:name w:val="Normal (Web)"/>
    <w:basedOn w:val="Normale"/>
    <w:rsid w:val="001C4A79"/>
    <w:pPr>
      <w:spacing w:before="100" w:beforeAutospacing="1" w:after="100" w:afterAutospacing="1"/>
    </w:pPr>
  </w:style>
  <w:style w:type="character" w:customStyle="1" w:styleId="tablehead3">
    <w:name w:val="tablehead3"/>
    <w:rsid w:val="001C4A79"/>
    <w:rPr>
      <w:rFonts w:ascii="Verdana" w:hAnsi="Verdana" w:hint="default"/>
      <w:b/>
      <w:bCs/>
      <w:color w:val="FF7D00"/>
      <w:sz w:val="20"/>
      <w:szCs w:val="20"/>
    </w:rPr>
  </w:style>
  <w:style w:type="paragraph" w:styleId="Intestazione">
    <w:name w:val="header"/>
    <w:basedOn w:val="Normale"/>
    <w:rsid w:val="001C4A79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styleId="Pidipagina">
    <w:name w:val="footer"/>
    <w:basedOn w:val="Normale"/>
    <w:rsid w:val="0070607F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70607F"/>
  </w:style>
  <w:style w:type="paragraph" w:styleId="Mappadocumento">
    <w:name w:val="Document Map"/>
    <w:basedOn w:val="Normale"/>
    <w:semiHidden/>
    <w:rsid w:val="000F0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4582B"/>
    <w:pPr>
      <w:spacing w:after="120"/>
      <w:ind w:left="283"/>
    </w:pPr>
    <w:rPr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82B"/>
  </w:style>
  <w:style w:type="character" w:customStyle="1" w:styleId="apple-converted-space">
    <w:name w:val="apple-converted-space"/>
    <w:basedOn w:val="Carpredefinitoparagrafo"/>
    <w:rsid w:val="0094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1832</Words>
  <Characters>10449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ΘΕΜΑ ΕΡΕΥΝΑΣ: «Ιεράρχηση Kριτηρίων για την επιλογή OUTSOURCING OR OWN SUPPLY CHAIN DEPARTMENT από μια εταιρεία Κρουαζιερόπλοιων»</vt:lpstr>
    </vt:vector>
  </TitlesOfParts>
  <Company/>
  <LinksUpToDate>false</LinksUpToDate>
  <CharactersWithSpaces>12257</CharactersWithSpaces>
  <SharedDoc>false</SharedDoc>
  <HLinks>
    <vt:vector size="6" baseType="variant">
      <vt:variant>
        <vt:i4>1114114</vt:i4>
      </vt:variant>
      <vt:variant>
        <vt:i4>106598</vt:i4>
      </vt:variant>
      <vt:variant>
        <vt:i4>1025</vt:i4>
      </vt:variant>
      <vt:variant>
        <vt:i4>1</vt:i4>
      </vt:variant>
      <vt:variant>
        <vt:lpwstr>msoB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ΕΡΕΥΝΑΣ: «Ιεράρχηση Kριτηρίων για την επιλογή OUTSOURCING OR OWN SUPPLY CHAIN DEPARTMENT από μια εταιρεία Κρουαζιερόπλοιων»</dc:title>
  <dc:subject/>
  <dc:creator>Mihail Diakomihalis</dc:creator>
  <cp:keywords/>
  <cp:lastModifiedBy>luigi lepore</cp:lastModifiedBy>
  <cp:revision>4</cp:revision>
  <cp:lastPrinted>2018-05-28T07:13:00Z</cp:lastPrinted>
  <dcterms:created xsi:type="dcterms:W3CDTF">2018-05-28T13:32:00Z</dcterms:created>
  <dcterms:modified xsi:type="dcterms:W3CDTF">2018-06-08T08:27:00Z</dcterms:modified>
</cp:coreProperties>
</file>